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58" w:rsidRPr="005E5944" w:rsidRDefault="000E0958">
      <w:pPr>
        <w:pStyle w:val="Subttulo"/>
      </w:pPr>
      <w:r w:rsidRPr="005E5944">
        <w:t>EDITAL DO CONCURSO PÚBLICO Nº 01/20</w:t>
      </w:r>
      <w:r w:rsidR="007974B2" w:rsidRPr="005E5944">
        <w:t>1</w:t>
      </w:r>
      <w:r w:rsidR="00484C77">
        <w:t>6</w:t>
      </w:r>
    </w:p>
    <w:p w:rsidR="00212DFD" w:rsidRPr="00434B21" w:rsidRDefault="00212DFD">
      <w:pPr>
        <w:jc w:val="both"/>
        <w:rPr>
          <w:rFonts w:cs="Arial"/>
          <w:sz w:val="22"/>
          <w:szCs w:val="22"/>
        </w:rPr>
      </w:pPr>
    </w:p>
    <w:p w:rsidR="000E0958" w:rsidRPr="000B3AFA" w:rsidRDefault="009351A8">
      <w:pPr>
        <w:ind w:firstLine="1416"/>
        <w:jc w:val="both"/>
        <w:rPr>
          <w:rFonts w:cs="Arial"/>
          <w:sz w:val="22"/>
          <w:szCs w:val="22"/>
        </w:rPr>
      </w:pPr>
      <w:r w:rsidRPr="009351A8">
        <w:rPr>
          <w:rFonts w:cs="Arial"/>
          <w:sz w:val="22"/>
          <w:szCs w:val="22"/>
        </w:rPr>
        <w:t xml:space="preserve">A Câmara Municipal de Birigui, Estado de São Paulo, através do Chefe do Poder Legislativo, </w:t>
      </w:r>
      <w:r w:rsidRPr="009351A8">
        <w:rPr>
          <w:rFonts w:cs="Arial"/>
          <w:bCs/>
          <w:sz w:val="22"/>
          <w:szCs w:val="22"/>
        </w:rPr>
        <w:t xml:space="preserve">Cristiano </w:t>
      </w:r>
      <w:proofErr w:type="spellStart"/>
      <w:r w:rsidRPr="009351A8">
        <w:rPr>
          <w:rFonts w:cs="Arial"/>
          <w:bCs/>
          <w:sz w:val="22"/>
          <w:szCs w:val="22"/>
        </w:rPr>
        <w:t>Salmeirão</w:t>
      </w:r>
      <w:proofErr w:type="spellEnd"/>
      <w:r w:rsidRPr="009351A8">
        <w:rPr>
          <w:rFonts w:cs="Arial"/>
          <w:sz w:val="22"/>
          <w:szCs w:val="22"/>
        </w:rPr>
        <w:t>,</w:t>
      </w:r>
      <w:r w:rsidR="00841860" w:rsidRPr="00841860">
        <w:rPr>
          <w:rFonts w:cs="Arial"/>
          <w:sz w:val="22"/>
          <w:szCs w:val="22"/>
        </w:rPr>
        <w:t xml:space="preserve"> </w:t>
      </w:r>
      <w:r w:rsidR="00947CB1" w:rsidRPr="00841860">
        <w:rPr>
          <w:rFonts w:cs="Arial"/>
          <w:sz w:val="22"/>
          <w:szCs w:val="22"/>
        </w:rPr>
        <w:t xml:space="preserve">no uso de suas atribuições legais, </w:t>
      </w:r>
      <w:r w:rsidR="000E0958" w:rsidRPr="00841860">
        <w:rPr>
          <w:rFonts w:cs="Arial"/>
          <w:sz w:val="22"/>
          <w:szCs w:val="22"/>
        </w:rPr>
        <w:t>faz saber que fará realizar concurso</w:t>
      </w:r>
      <w:r w:rsidR="00331614" w:rsidRPr="00841860">
        <w:rPr>
          <w:rFonts w:cs="Arial"/>
          <w:sz w:val="22"/>
          <w:szCs w:val="22"/>
        </w:rPr>
        <w:t>s</w:t>
      </w:r>
      <w:r w:rsidR="000E0958" w:rsidRPr="00841860">
        <w:rPr>
          <w:rFonts w:cs="Arial"/>
          <w:sz w:val="22"/>
          <w:szCs w:val="22"/>
        </w:rPr>
        <w:t xml:space="preserve"> público</w:t>
      </w:r>
      <w:r w:rsidR="00331614" w:rsidRPr="00841860">
        <w:rPr>
          <w:rFonts w:cs="Arial"/>
          <w:sz w:val="22"/>
          <w:szCs w:val="22"/>
        </w:rPr>
        <w:t>s</w:t>
      </w:r>
      <w:r w:rsidR="000E0958" w:rsidRPr="00841860">
        <w:rPr>
          <w:rFonts w:cs="Arial"/>
          <w:sz w:val="22"/>
          <w:szCs w:val="22"/>
        </w:rPr>
        <w:t xml:space="preserve"> para prov</w:t>
      </w:r>
      <w:r w:rsidR="000E0958" w:rsidRPr="005E5944">
        <w:rPr>
          <w:rFonts w:cs="Arial"/>
          <w:sz w:val="22"/>
          <w:szCs w:val="22"/>
        </w:rPr>
        <w:t xml:space="preserve">imento </w:t>
      </w:r>
      <w:r w:rsidR="00C31A4B" w:rsidRPr="005E5944">
        <w:rPr>
          <w:rFonts w:cs="Arial"/>
          <w:sz w:val="22"/>
          <w:szCs w:val="22"/>
        </w:rPr>
        <w:t xml:space="preserve">efetivo </w:t>
      </w:r>
      <w:r w:rsidR="00431B7D" w:rsidRPr="005E5944">
        <w:rPr>
          <w:rFonts w:cs="Arial"/>
          <w:sz w:val="22"/>
          <w:szCs w:val="22"/>
        </w:rPr>
        <w:t>do</w:t>
      </w:r>
      <w:r w:rsidR="00331614">
        <w:rPr>
          <w:rFonts w:cs="Arial"/>
          <w:sz w:val="22"/>
          <w:szCs w:val="22"/>
        </w:rPr>
        <w:t>s</w:t>
      </w:r>
      <w:r w:rsidR="00431B7D" w:rsidRPr="005E5944">
        <w:rPr>
          <w:rFonts w:cs="Arial"/>
          <w:sz w:val="22"/>
          <w:szCs w:val="22"/>
        </w:rPr>
        <w:t xml:space="preserve"> cargo</w:t>
      </w:r>
      <w:r w:rsidR="00331614">
        <w:rPr>
          <w:rFonts w:cs="Arial"/>
          <w:sz w:val="22"/>
          <w:szCs w:val="22"/>
        </w:rPr>
        <w:t>s</w:t>
      </w:r>
      <w:r w:rsidR="00431B7D" w:rsidRPr="005E5944">
        <w:rPr>
          <w:rFonts w:cs="Arial"/>
          <w:sz w:val="22"/>
          <w:szCs w:val="22"/>
        </w:rPr>
        <w:t xml:space="preserve"> público</w:t>
      </w:r>
      <w:r w:rsidR="00331614">
        <w:rPr>
          <w:rFonts w:cs="Arial"/>
          <w:sz w:val="22"/>
          <w:szCs w:val="22"/>
        </w:rPr>
        <w:t>s</w:t>
      </w:r>
      <w:r w:rsidR="00530059" w:rsidRPr="005E5944">
        <w:rPr>
          <w:rFonts w:cs="Arial"/>
          <w:sz w:val="22"/>
          <w:szCs w:val="22"/>
        </w:rPr>
        <w:t xml:space="preserve"> de </w:t>
      </w:r>
      <w:r w:rsidR="000E0958" w:rsidRPr="005E5944">
        <w:rPr>
          <w:rFonts w:cs="Arial"/>
          <w:sz w:val="22"/>
          <w:szCs w:val="22"/>
        </w:rPr>
        <w:t>seu Quadro de Pessoal, nos termos da Lei O</w:t>
      </w:r>
      <w:r w:rsidR="000E0958" w:rsidRPr="005E5944">
        <w:rPr>
          <w:rFonts w:cs="Arial"/>
          <w:sz w:val="22"/>
        </w:rPr>
        <w:t>rgânica do Município</w:t>
      </w:r>
      <w:r w:rsidR="00530059" w:rsidRPr="005E5944">
        <w:rPr>
          <w:rFonts w:cs="Arial"/>
          <w:sz w:val="22"/>
        </w:rPr>
        <w:t xml:space="preserve">, </w:t>
      </w:r>
      <w:r w:rsidR="00E15240" w:rsidRPr="005E5944">
        <w:rPr>
          <w:rFonts w:cs="Arial"/>
          <w:sz w:val="22"/>
        </w:rPr>
        <w:t>d</w:t>
      </w:r>
      <w:r w:rsidR="00530059" w:rsidRPr="005E5944">
        <w:rPr>
          <w:rFonts w:cs="Arial"/>
          <w:sz w:val="22"/>
        </w:rPr>
        <w:t xml:space="preserve">a Lei nº </w:t>
      </w:r>
      <w:r>
        <w:rPr>
          <w:rFonts w:cs="Arial"/>
          <w:sz w:val="22"/>
        </w:rPr>
        <w:t>3.040, de 27 de setembro de 1993</w:t>
      </w:r>
      <w:r w:rsidR="00434B21">
        <w:rPr>
          <w:rFonts w:cs="Arial"/>
          <w:sz w:val="22"/>
        </w:rPr>
        <w:t xml:space="preserve">, suas alterações, </w:t>
      </w:r>
      <w:r>
        <w:rPr>
          <w:rFonts w:cs="Arial"/>
          <w:sz w:val="22"/>
        </w:rPr>
        <w:t>da</w:t>
      </w:r>
      <w:r w:rsidR="00B3113D">
        <w:rPr>
          <w:rFonts w:cs="Arial"/>
          <w:sz w:val="22"/>
        </w:rPr>
        <w:t xml:space="preserve"> Lei nº 6.033, </w:t>
      </w:r>
      <w:bookmarkStart w:id="0" w:name="_GoBack"/>
      <w:bookmarkEnd w:id="0"/>
      <w:r w:rsidR="00B3113D">
        <w:rPr>
          <w:rFonts w:cs="Arial"/>
          <w:sz w:val="22"/>
        </w:rPr>
        <w:t>de 2 de junho de 2015,</w:t>
      </w:r>
      <w:r>
        <w:rPr>
          <w:rFonts w:cs="Arial"/>
          <w:sz w:val="22"/>
        </w:rPr>
        <w:t xml:space="preserve"> </w:t>
      </w:r>
      <w:r w:rsidR="000E0958" w:rsidRPr="005E5944">
        <w:rPr>
          <w:rFonts w:cs="Arial"/>
          <w:sz w:val="22"/>
        </w:rPr>
        <w:t>e demais</w:t>
      </w:r>
      <w:r w:rsidR="000E0958" w:rsidRPr="000B3AFA">
        <w:rPr>
          <w:rFonts w:cs="Arial"/>
          <w:sz w:val="22"/>
          <w:szCs w:val="22"/>
        </w:rPr>
        <w:t xml:space="preserve"> legislações pertinentes, que ser</w:t>
      </w:r>
      <w:r w:rsidR="000F6EC0" w:rsidRPr="000B3AFA">
        <w:rPr>
          <w:rFonts w:cs="Arial"/>
          <w:sz w:val="22"/>
          <w:szCs w:val="22"/>
        </w:rPr>
        <w:t>ão</w:t>
      </w:r>
      <w:r w:rsidR="000E0958" w:rsidRPr="000B3AFA">
        <w:rPr>
          <w:rFonts w:cs="Arial"/>
          <w:sz w:val="22"/>
          <w:szCs w:val="22"/>
        </w:rPr>
        <w:t xml:space="preserve"> regido</w:t>
      </w:r>
      <w:r w:rsidR="000F6EC0" w:rsidRPr="000B3AFA">
        <w:rPr>
          <w:rFonts w:cs="Arial"/>
          <w:sz w:val="22"/>
          <w:szCs w:val="22"/>
        </w:rPr>
        <w:t>s</w:t>
      </w:r>
      <w:r w:rsidR="000E0958" w:rsidRPr="000B3AFA">
        <w:rPr>
          <w:rFonts w:cs="Arial"/>
          <w:sz w:val="22"/>
          <w:szCs w:val="22"/>
        </w:rPr>
        <w:t xml:space="preserve"> por estas </w:t>
      </w:r>
      <w:r w:rsidR="00D932B1" w:rsidRPr="000B3AFA">
        <w:rPr>
          <w:rFonts w:cs="Arial"/>
          <w:sz w:val="22"/>
          <w:szCs w:val="22"/>
        </w:rPr>
        <w:t>I</w:t>
      </w:r>
      <w:r w:rsidR="000E0958" w:rsidRPr="000B3AFA">
        <w:rPr>
          <w:rFonts w:cs="Arial"/>
          <w:sz w:val="22"/>
          <w:szCs w:val="22"/>
        </w:rPr>
        <w:t xml:space="preserve">nstruções </w:t>
      </w:r>
      <w:r w:rsidR="00D932B1" w:rsidRPr="000B3AFA">
        <w:rPr>
          <w:rFonts w:cs="Arial"/>
          <w:sz w:val="22"/>
          <w:szCs w:val="22"/>
        </w:rPr>
        <w:t>E</w:t>
      </w:r>
      <w:r w:rsidR="000E0958" w:rsidRPr="000B3AFA">
        <w:rPr>
          <w:rFonts w:cs="Arial"/>
          <w:sz w:val="22"/>
          <w:szCs w:val="22"/>
        </w:rPr>
        <w:t>speciais</w:t>
      </w:r>
      <w:r w:rsidR="000B3AFA" w:rsidRPr="000B3AFA">
        <w:rPr>
          <w:rFonts w:cs="Arial"/>
          <w:sz w:val="22"/>
          <w:szCs w:val="22"/>
        </w:rPr>
        <w:t xml:space="preserve">, </w:t>
      </w:r>
      <w:r w:rsidR="000E0958" w:rsidRPr="000B3AFA">
        <w:rPr>
          <w:rFonts w:cs="Arial"/>
          <w:sz w:val="22"/>
          <w:szCs w:val="22"/>
        </w:rPr>
        <w:t>Anexo I</w:t>
      </w:r>
      <w:r w:rsidR="000B3AFA" w:rsidRPr="000B3AFA">
        <w:rPr>
          <w:rFonts w:cs="Arial"/>
          <w:sz w:val="22"/>
          <w:szCs w:val="22"/>
        </w:rPr>
        <w:t xml:space="preserve"> e </w:t>
      </w:r>
      <w:r w:rsidR="000B3AFA" w:rsidRPr="000B3AFA">
        <w:rPr>
          <w:sz w:val="22"/>
          <w:szCs w:val="22"/>
        </w:rPr>
        <w:t>Anexo II</w:t>
      </w:r>
      <w:r w:rsidR="000E0958" w:rsidRPr="000B3AFA">
        <w:rPr>
          <w:rFonts w:cs="Arial"/>
          <w:sz w:val="22"/>
          <w:szCs w:val="22"/>
        </w:rPr>
        <w:t>, integrantes deste Edital.</w:t>
      </w:r>
    </w:p>
    <w:p w:rsidR="000E0958" w:rsidRPr="005E5944" w:rsidRDefault="000E0958">
      <w:pPr>
        <w:jc w:val="both"/>
        <w:rPr>
          <w:rFonts w:cs="Arial"/>
          <w:sz w:val="22"/>
        </w:rPr>
      </w:pPr>
    </w:p>
    <w:p w:rsidR="000E0958" w:rsidRPr="005E5944" w:rsidRDefault="000E0958">
      <w:pPr>
        <w:jc w:val="both"/>
        <w:rPr>
          <w:rFonts w:cs="Arial"/>
          <w:b/>
          <w:bCs/>
          <w:sz w:val="22"/>
        </w:rPr>
      </w:pPr>
      <w:r w:rsidRPr="005E5944">
        <w:rPr>
          <w:rFonts w:cs="Arial"/>
          <w:sz w:val="22"/>
        </w:rPr>
        <w:tab/>
      </w:r>
      <w:r w:rsidRPr="005E5944">
        <w:rPr>
          <w:rFonts w:cs="Arial"/>
          <w:b/>
          <w:bCs/>
          <w:sz w:val="22"/>
        </w:rPr>
        <w:t>INSTRUÇÕES ESPECIAIS</w:t>
      </w:r>
    </w:p>
    <w:p w:rsidR="000E0958" w:rsidRPr="005E5944" w:rsidRDefault="000E0958">
      <w:pPr>
        <w:jc w:val="both"/>
        <w:rPr>
          <w:rFonts w:cs="Arial"/>
          <w:b/>
          <w:bCs/>
          <w:sz w:val="22"/>
        </w:rPr>
      </w:pPr>
      <w:r w:rsidRPr="005E5944">
        <w:rPr>
          <w:rFonts w:cs="Arial"/>
          <w:b/>
          <w:bCs/>
          <w:sz w:val="22"/>
        </w:rPr>
        <w:t xml:space="preserve">    </w:t>
      </w:r>
    </w:p>
    <w:p w:rsidR="000E0958" w:rsidRPr="005E5944" w:rsidRDefault="000E0958">
      <w:pPr>
        <w:ind w:firstLine="708"/>
        <w:jc w:val="both"/>
        <w:rPr>
          <w:rFonts w:cs="Arial"/>
          <w:b/>
          <w:bCs/>
          <w:sz w:val="22"/>
        </w:rPr>
      </w:pPr>
      <w:r w:rsidRPr="005E5944">
        <w:rPr>
          <w:rFonts w:cs="Arial"/>
          <w:b/>
          <w:bCs/>
          <w:sz w:val="22"/>
        </w:rPr>
        <w:t xml:space="preserve">I - DO </w:t>
      </w:r>
      <w:r w:rsidR="00431B7D" w:rsidRPr="005E5944">
        <w:rPr>
          <w:rFonts w:cs="Arial"/>
          <w:b/>
          <w:bCs/>
          <w:sz w:val="22"/>
        </w:rPr>
        <w:t>CARGO</w:t>
      </w:r>
      <w:r w:rsidRPr="005E5944">
        <w:rPr>
          <w:rFonts w:cs="Arial"/>
          <w:b/>
          <w:bCs/>
          <w:sz w:val="22"/>
        </w:rPr>
        <w:t xml:space="preserve"> PÚBLICO</w:t>
      </w:r>
    </w:p>
    <w:p w:rsidR="00AB0FA8" w:rsidRPr="005E5944" w:rsidRDefault="00AB0FA8" w:rsidP="00AB0FA8">
      <w:pPr>
        <w:jc w:val="both"/>
        <w:rPr>
          <w:sz w:val="22"/>
          <w:szCs w:val="22"/>
        </w:rPr>
      </w:pPr>
    </w:p>
    <w:p w:rsidR="00AB0FA8" w:rsidRPr="005E5944" w:rsidRDefault="00AB0FA8" w:rsidP="00AB0FA8">
      <w:pPr>
        <w:ind w:firstLine="284"/>
        <w:jc w:val="both"/>
        <w:rPr>
          <w:sz w:val="22"/>
          <w:szCs w:val="22"/>
        </w:rPr>
      </w:pPr>
      <w:r w:rsidRPr="005E5944">
        <w:rPr>
          <w:sz w:val="22"/>
          <w:szCs w:val="22"/>
        </w:rPr>
        <w:t>1- O concurso destina-se ao provimento d</w:t>
      </w:r>
      <w:r w:rsidR="00530059" w:rsidRPr="005E5944">
        <w:rPr>
          <w:sz w:val="22"/>
          <w:szCs w:val="22"/>
        </w:rPr>
        <w:t>o</w:t>
      </w:r>
      <w:r w:rsidR="00331614">
        <w:rPr>
          <w:sz w:val="22"/>
          <w:szCs w:val="22"/>
        </w:rPr>
        <w:t>s</w:t>
      </w:r>
      <w:r w:rsidRPr="005E5944">
        <w:rPr>
          <w:sz w:val="22"/>
          <w:szCs w:val="22"/>
        </w:rPr>
        <w:t xml:space="preserve"> cargo</w:t>
      </w:r>
      <w:r w:rsidR="00331614">
        <w:rPr>
          <w:sz w:val="22"/>
          <w:szCs w:val="22"/>
        </w:rPr>
        <w:t>s</w:t>
      </w:r>
      <w:r w:rsidRPr="005E5944">
        <w:rPr>
          <w:sz w:val="22"/>
          <w:szCs w:val="22"/>
        </w:rPr>
        <w:t xml:space="preserve"> vago</w:t>
      </w:r>
      <w:r w:rsidR="00331614">
        <w:rPr>
          <w:sz w:val="22"/>
          <w:szCs w:val="22"/>
        </w:rPr>
        <w:t>s</w:t>
      </w:r>
      <w:r w:rsidRPr="005E5944">
        <w:rPr>
          <w:sz w:val="22"/>
          <w:szCs w:val="22"/>
        </w:rPr>
        <w:t xml:space="preserve"> atualmente existente</w:t>
      </w:r>
      <w:r w:rsidR="00331614">
        <w:rPr>
          <w:sz w:val="22"/>
          <w:szCs w:val="22"/>
        </w:rPr>
        <w:t>s</w:t>
      </w:r>
      <w:r w:rsidRPr="005E5944">
        <w:rPr>
          <w:sz w:val="22"/>
          <w:szCs w:val="22"/>
        </w:rPr>
        <w:t>, do</w:t>
      </w:r>
      <w:r w:rsidR="00331614">
        <w:rPr>
          <w:sz w:val="22"/>
          <w:szCs w:val="22"/>
        </w:rPr>
        <w:t>s</w:t>
      </w:r>
      <w:r w:rsidRPr="005E5944">
        <w:rPr>
          <w:sz w:val="22"/>
          <w:szCs w:val="22"/>
        </w:rPr>
        <w:t xml:space="preserve"> que vagar</w:t>
      </w:r>
      <w:r w:rsidR="00331614">
        <w:rPr>
          <w:sz w:val="22"/>
          <w:szCs w:val="22"/>
        </w:rPr>
        <w:t>em</w:t>
      </w:r>
      <w:r w:rsidR="00530059" w:rsidRPr="005E5944">
        <w:rPr>
          <w:sz w:val="22"/>
          <w:szCs w:val="22"/>
        </w:rPr>
        <w:t xml:space="preserve"> </w:t>
      </w:r>
      <w:r w:rsidRPr="005E5944">
        <w:rPr>
          <w:sz w:val="22"/>
          <w:szCs w:val="22"/>
        </w:rPr>
        <w:t>e do</w:t>
      </w:r>
      <w:r w:rsidR="00331614">
        <w:rPr>
          <w:sz w:val="22"/>
          <w:szCs w:val="22"/>
        </w:rPr>
        <w:t>s</w:t>
      </w:r>
      <w:r w:rsidRPr="005E5944">
        <w:rPr>
          <w:sz w:val="22"/>
          <w:szCs w:val="22"/>
        </w:rPr>
        <w:t xml:space="preserve"> que for</w:t>
      </w:r>
      <w:r w:rsidR="00331614">
        <w:rPr>
          <w:sz w:val="22"/>
          <w:szCs w:val="22"/>
        </w:rPr>
        <w:t>em</w:t>
      </w:r>
      <w:r w:rsidRPr="005E5944">
        <w:rPr>
          <w:sz w:val="22"/>
          <w:szCs w:val="22"/>
        </w:rPr>
        <w:t xml:space="preserve"> criado</w:t>
      </w:r>
      <w:r w:rsidR="00331614">
        <w:rPr>
          <w:sz w:val="22"/>
          <w:szCs w:val="22"/>
        </w:rPr>
        <w:t>s</w:t>
      </w:r>
      <w:r w:rsidRPr="005E5944">
        <w:rPr>
          <w:sz w:val="22"/>
          <w:szCs w:val="22"/>
        </w:rPr>
        <w:t xml:space="preserve"> através de Lei, dentro do prazo de validade do concurso, conforme especificados neste Edital.</w:t>
      </w:r>
    </w:p>
    <w:p w:rsidR="00AB0FA8" w:rsidRPr="005E5944" w:rsidRDefault="00AB0FA8" w:rsidP="00AB0FA8">
      <w:pPr>
        <w:ind w:left="720" w:hanging="436"/>
        <w:jc w:val="both"/>
        <w:rPr>
          <w:rFonts w:cs="Arial"/>
          <w:sz w:val="22"/>
          <w:szCs w:val="22"/>
        </w:rPr>
      </w:pPr>
      <w:r w:rsidRPr="005E5944">
        <w:rPr>
          <w:rFonts w:cs="Arial"/>
          <w:sz w:val="22"/>
          <w:szCs w:val="22"/>
        </w:rPr>
        <w:t xml:space="preserve">1.1- Poderão surgir novas vagas por motivo de aposentadorias, exonerações, demissões, </w:t>
      </w:r>
      <w:proofErr w:type="gramStart"/>
      <w:r w:rsidRPr="005E5944">
        <w:rPr>
          <w:rFonts w:cs="Arial"/>
          <w:sz w:val="22"/>
          <w:szCs w:val="22"/>
        </w:rPr>
        <w:t>ou</w:t>
      </w:r>
      <w:proofErr w:type="gramEnd"/>
      <w:r w:rsidRPr="005E5944">
        <w:rPr>
          <w:rFonts w:cs="Arial"/>
          <w:sz w:val="22"/>
          <w:szCs w:val="22"/>
        </w:rPr>
        <w:t xml:space="preserve"> quando criadas através de lei.</w:t>
      </w:r>
    </w:p>
    <w:p w:rsidR="00AB0FA8" w:rsidRPr="005E5944" w:rsidRDefault="00AB0FA8" w:rsidP="00AB0FA8">
      <w:pPr>
        <w:rPr>
          <w:rFonts w:cs="Arial"/>
          <w:sz w:val="22"/>
          <w:szCs w:val="22"/>
        </w:rPr>
      </w:pPr>
    </w:p>
    <w:p w:rsidR="00AB0FA8" w:rsidRPr="005E5944" w:rsidRDefault="00AB0FA8" w:rsidP="00AB0FA8">
      <w:pPr>
        <w:ind w:firstLine="284"/>
        <w:jc w:val="both"/>
        <w:rPr>
          <w:sz w:val="22"/>
          <w:szCs w:val="22"/>
        </w:rPr>
      </w:pPr>
      <w:r w:rsidRPr="005E5944">
        <w:rPr>
          <w:sz w:val="22"/>
          <w:szCs w:val="22"/>
        </w:rPr>
        <w:t xml:space="preserve">2- O cargo, o número de vaga, </w:t>
      </w:r>
      <w:r w:rsidR="00530059" w:rsidRPr="005E5944">
        <w:rPr>
          <w:sz w:val="22"/>
          <w:szCs w:val="22"/>
        </w:rPr>
        <w:t xml:space="preserve">a referência salarial, </w:t>
      </w:r>
      <w:r w:rsidRPr="005E5944">
        <w:rPr>
          <w:sz w:val="22"/>
          <w:szCs w:val="22"/>
        </w:rPr>
        <w:t xml:space="preserve">o salário mensal, a jornada de trabalho semanal, a taxa de inscrição e os requisitos necessários ao provimento são os seguintes: </w:t>
      </w:r>
    </w:p>
    <w:p w:rsidR="00AB07C8" w:rsidRPr="00410BAC" w:rsidRDefault="00AB07C8" w:rsidP="00AB07C8">
      <w:pPr>
        <w:tabs>
          <w:tab w:val="left" w:pos="9072"/>
          <w:tab w:val="left" w:pos="9360"/>
          <w:tab w:val="left" w:pos="9639"/>
        </w:tabs>
        <w:ind w:right="2713"/>
        <w:jc w:val="center"/>
        <w:rPr>
          <w:rFonts w:cs="Arial"/>
          <w:b/>
          <w:sz w:val="18"/>
        </w:rPr>
      </w:pPr>
    </w:p>
    <w:tbl>
      <w:tblPr>
        <w:tblW w:w="9640"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60"/>
        <w:gridCol w:w="708"/>
        <w:gridCol w:w="993"/>
        <w:gridCol w:w="992"/>
        <w:gridCol w:w="992"/>
        <w:gridCol w:w="709"/>
        <w:gridCol w:w="1985"/>
        <w:gridCol w:w="1701"/>
      </w:tblGrid>
      <w:tr w:rsidR="00AB07C8" w:rsidRPr="00410BAC" w:rsidTr="00AB07C8">
        <w:trPr>
          <w:cantSplit/>
          <w:trHeight w:hRule="exact" w:val="567"/>
        </w:trPr>
        <w:tc>
          <w:tcPr>
            <w:tcW w:w="1560" w:type="dxa"/>
            <w:vAlign w:val="center"/>
          </w:tcPr>
          <w:p w:rsidR="00AB07C8" w:rsidRPr="00AB07C8" w:rsidRDefault="00AB07C8" w:rsidP="00213380">
            <w:pPr>
              <w:pStyle w:val="Subttulo"/>
              <w:ind w:hanging="19"/>
              <w:rPr>
                <w:i/>
                <w:sz w:val="18"/>
                <w:szCs w:val="18"/>
              </w:rPr>
            </w:pPr>
            <w:r w:rsidRPr="00AB07C8">
              <w:rPr>
                <w:sz w:val="18"/>
                <w:szCs w:val="18"/>
              </w:rPr>
              <w:t>C A R G O</w:t>
            </w:r>
          </w:p>
        </w:tc>
        <w:tc>
          <w:tcPr>
            <w:tcW w:w="708" w:type="dxa"/>
            <w:vAlign w:val="center"/>
          </w:tcPr>
          <w:p w:rsidR="00AB07C8" w:rsidRPr="00AB07C8" w:rsidRDefault="00AB07C8" w:rsidP="00AB07C8">
            <w:pPr>
              <w:ind w:right="-71"/>
              <w:jc w:val="center"/>
              <w:rPr>
                <w:rFonts w:cs="Arial"/>
                <w:b/>
                <w:sz w:val="16"/>
                <w:szCs w:val="16"/>
              </w:rPr>
            </w:pPr>
            <w:r w:rsidRPr="00AB07C8">
              <w:rPr>
                <w:rFonts w:cs="Arial"/>
                <w:b/>
                <w:sz w:val="16"/>
                <w:szCs w:val="16"/>
              </w:rPr>
              <w:t>VAGA</w:t>
            </w:r>
          </w:p>
        </w:tc>
        <w:tc>
          <w:tcPr>
            <w:tcW w:w="993" w:type="dxa"/>
            <w:vAlign w:val="center"/>
          </w:tcPr>
          <w:p w:rsidR="00AB07C8" w:rsidRPr="00AB07C8" w:rsidRDefault="00AB07C8" w:rsidP="00AB07C8">
            <w:pPr>
              <w:ind w:left="-71"/>
              <w:jc w:val="center"/>
              <w:rPr>
                <w:rFonts w:cs="Arial"/>
                <w:b/>
                <w:sz w:val="16"/>
                <w:szCs w:val="16"/>
              </w:rPr>
            </w:pPr>
            <w:r w:rsidRPr="00AB07C8">
              <w:rPr>
                <w:rFonts w:cs="Arial"/>
                <w:b/>
                <w:sz w:val="16"/>
                <w:szCs w:val="16"/>
              </w:rPr>
              <w:t>REF.</w:t>
            </w:r>
          </w:p>
          <w:p w:rsidR="00AB07C8" w:rsidRPr="00AB07C8" w:rsidRDefault="00AB07C8" w:rsidP="00AB07C8">
            <w:pPr>
              <w:pStyle w:val="Ttulo8"/>
              <w:ind w:right="-119" w:firstLine="7"/>
              <w:jc w:val="center"/>
              <w:rPr>
                <w:rFonts w:cs="Arial"/>
                <w:i/>
                <w:sz w:val="16"/>
                <w:szCs w:val="16"/>
              </w:rPr>
            </w:pPr>
            <w:r w:rsidRPr="00AB07C8">
              <w:rPr>
                <w:rFonts w:cs="Arial"/>
                <w:sz w:val="16"/>
                <w:szCs w:val="16"/>
              </w:rPr>
              <w:t>SALARIAL</w:t>
            </w:r>
          </w:p>
        </w:tc>
        <w:tc>
          <w:tcPr>
            <w:tcW w:w="992" w:type="dxa"/>
            <w:vAlign w:val="center"/>
          </w:tcPr>
          <w:p w:rsidR="00AB07C8" w:rsidRPr="00AB07C8" w:rsidRDefault="00AB07C8" w:rsidP="00AB07C8">
            <w:pPr>
              <w:ind w:left="-71" w:right="-71"/>
              <w:jc w:val="center"/>
              <w:rPr>
                <w:rFonts w:cs="Arial"/>
                <w:b/>
                <w:sz w:val="16"/>
                <w:szCs w:val="16"/>
              </w:rPr>
            </w:pPr>
            <w:r w:rsidRPr="00AB07C8">
              <w:rPr>
                <w:rFonts w:cs="Arial"/>
                <w:b/>
                <w:sz w:val="16"/>
                <w:szCs w:val="16"/>
              </w:rPr>
              <w:t>SALÁRIO</w:t>
            </w:r>
          </w:p>
          <w:p w:rsidR="00AB07C8" w:rsidRPr="00AB07C8" w:rsidRDefault="00AB07C8" w:rsidP="00AB07C8">
            <w:pPr>
              <w:ind w:left="-71" w:right="-71"/>
              <w:jc w:val="center"/>
              <w:rPr>
                <w:rFonts w:cs="Arial"/>
                <w:b/>
                <w:sz w:val="16"/>
                <w:szCs w:val="16"/>
              </w:rPr>
            </w:pPr>
            <w:r w:rsidRPr="00AB07C8">
              <w:rPr>
                <w:rFonts w:cs="Arial"/>
                <w:b/>
                <w:sz w:val="16"/>
                <w:szCs w:val="16"/>
              </w:rPr>
              <w:t>MENSAL</w:t>
            </w:r>
          </w:p>
        </w:tc>
        <w:tc>
          <w:tcPr>
            <w:tcW w:w="992" w:type="dxa"/>
            <w:vAlign w:val="center"/>
          </w:tcPr>
          <w:p w:rsidR="00AB07C8" w:rsidRPr="00AB07C8" w:rsidRDefault="00AB07C8" w:rsidP="00AB07C8">
            <w:pPr>
              <w:ind w:left="-71" w:right="-108"/>
              <w:jc w:val="center"/>
              <w:rPr>
                <w:rFonts w:cs="Arial"/>
                <w:b/>
                <w:sz w:val="16"/>
                <w:szCs w:val="16"/>
              </w:rPr>
            </w:pPr>
            <w:r w:rsidRPr="00AB07C8">
              <w:rPr>
                <w:rFonts w:cs="Arial"/>
                <w:b/>
                <w:sz w:val="16"/>
                <w:szCs w:val="16"/>
              </w:rPr>
              <w:t>JORNADA SEMANAL</w:t>
            </w:r>
          </w:p>
        </w:tc>
        <w:tc>
          <w:tcPr>
            <w:tcW w:w="709" w:type="dxa"/>
            <w:vAlign w:val="center"/>
          </w:tcPr>
          <w:p w:rsidR="00AB07C8" w:rsidRPr="00AB07C8" w:rsidRDefault="00AB07C8" w:rsidP="00AB07C8">
            <w:pPr>
              <w:jc w:val="center"/>
              <w:rPr>
                <w:rFonts w:cs="Arial"/>
                <w:b/>
                <w:sz w:val="16"/>
                <w:szCs w:val="16"/>
              </w:rPr>
            </w:pPr>
            <w:r w:rsidRPr="00AB07C8">
              <w:rPr>
                <w:rFonts w:cs="Arial"/>
                <w:b/>
                <w:sz w:val="16"/>
                <w:szCs w:val="16"/>
              </w:rPr>
              <w:t>TAXA</w:t>
            </w:r>
          </w:p>
          <w:p w:rsidR="00AB07C8" w:rsidRPr="00AB07C8" w:rsidRDefault="00AB07C8" w:rsidP="00AB07C8">
            <w:pPr>
              <w:jc w:val="center"/>
              <w:rPr>
                <w:rFonts w:cs="Arial"/>
                <w:b/>
                <w:sz w:val="16"/>
                <w:szCs w:val="16"/>
              </w:rPr>
            </w:pPr>
            <w:r w:rsidRPr="00AB07C8">
              <w:rPr>
                <w:rFonts w:cs="Arial"/>
                <w:b/>
                <w:sz w:val="16"/>
                <w:szCs w:val="16"/>
              </w:rPr>
              <w:t>R$.</w:t>
            </w:r>
          </w:p>
        </w:tc>
        <w:tc>
          <w:tcPr>
            <w:tcW w:w="1985" w:type="dxa"/>
            <w:vAlign w:val="center"/>
          </w:tcPr>
          <w:p w:rsidR="00AB07C8" w:rsidRPr="00AB07C8" w:rsidRDefault="00AB07C8" w:rsidP="00AB07C8">
            <w:pPr>
              <w:pStyle w:val="Ttulo3"/>
              <w:rPr>
                <w:b w:val="0"/>
                <w:sz w:val="16"/>
                <w:szCs w:val="16"/>
              </w:rPr>
            </w:pPr>
            <w:r w:rsidRPr="00AB07C8">
              <w:rPr>
                <w:sz w:val="16"/>
                <w:szCs w:val="16"/>
              </w:rPr>
              <w:t>REQUISITOS BÁSICOS</w:t>
            </w:r>
          </w:p>
        </w:tc>
        <w:tc>
          <w:tcPr>
            <w:tcW w:w="1701" w:type="dxa"/>
            <w:vAlign w:val="center"/>
          </w:tcPr>
          <w:p w:rsidR="00AB07C8" w:rsidRPr="00AB07C8" w:rsidRDefault="00AB07C8" w:rsidP="00AB07C8">
            <w:pPr>
              <w:pStyle w:val="Ttulo9"/>
              <w:ind w:firstLine="71"/>
              <w:jc w:val="center"/>
              <w:rPr>
                <w:i/>
                <w:sz w:val="16"/>
                <w:szCs w:val="16"/>
              </w:rPr>
            </w:pPr>
            <w:r w:rsidRPr="00AB07C8">
              <w:rPr>
                <w:sz w:val="16"/>
                <w:szCs w:val="16"/>
              </w:rPr>
              <w:t>GRUPO DE PROVA</w:t>
            </w:r>
          </w:p>
        </w:tc>
      </w:tr>
      <w:tr w:rsidR="00AB07C8" w:rsidRPr="00410BAC" w:rsidTr="00AB07C8">
        <w:trPr>
          <w:cantSplit/>
          <w:trHeight w:hRule="exact" w:val="1418"/>
        </w:trPr>
        <w:tc>
          <w:tcPr>
            <w:tcW w:w="1560" w:type="dxa"/>
            <w:vAlign w:val="center"/>
          </w:tcPr>
          <w:p w:rsidR="00AB07C8" w:rsidRPr="00AB07C8" w:rsidRDefault="00AB07C8" w:rsidP="00213380">
            <w:pPr>
              <w:rPr>
                <w:rFonts w:cs="Arial"/>
                <w:sz w:val="20"/>
              </w:rPr>
            </w:pPr>
            <w:r w:rsidRPr="00AB07C8">
              <w:rPr>
                <w:rFonts w:cs="Arial"/>
                <w:sz w:val="20"/>
              </w:rPr>
              <w:t>ADVOGADO</w:t>
            </w:r>
          </w:p>
        </w:tc>
        <w:tc>
          <w:tcPr>
            <w:tcW w:w="708" w:type="dxa"/>
            <w:vAlign w:val="center"/>
          </w:tcPr>
          <w:p w:rsidR="00AB07C8" w:rsidRPr="00AB07C8" w:rsidRDefault="00AB07C8" w:rsidP="00213380">
            <w:pPr>
              <w:jc w:val="center"/>
              <w:rPr>
                <w:rFonts w:cs="Arial"/>
                <w:sz w:val="20"/>
              </w:rPr>
            </w:pPr>
            <w:r w:rsidRPr="00AB07C8">
              <w:rPr>
                <w:rFonts w:cs="Arial"/>
                <w:sz w:val="20"/>
              </w:rPr>
              <w:t>01</w:t>
            </w:r>
          </w:p>
        </w:tc>
        <w:tc>
          <w:tcPr>
            <w:tcW w:w="993" w:type="dxa"/>
            <w:vAlign w:val="center"/>
          </w:tcPr>
          <w:p w:rsidR="00AB07C8" w:rsidRPr="00AB07C8" w:rsidRDefault="00AB07C8" w:rsidP="00213380">
            <w:pPr>
              <w:jc w:val="center"/>
              <w:rPr>
                <w:rFonts w:cs="Arial"/>
                <w:sz w:val="20"/>
              </w:rPr>
            </w:pPr>
            <w:r w:rsidRPr="00AB07C8">
              <w:rPr>
                <w:rFonts w:cs="Arial"/>
                <w:sz w:val="20"/>
              </w:rPr>
              <w:t>CAM-19</w:t>
            </w:r>
          </w:p>
        </w:tc>
        <w:tc>
          <w:tcPr>
            <w:tcW w:w="992" w:type="dxa"/>
            <w:vAlign w:val="center"/>
          </w:tcPr>
          <w:p w:rsidR="00AB07C8" w:rsidRPr="00AB07C8" w:rsidRDefault="00AB07C8" w:rsidP="00213380">
            <w:pPr>
              <w:ind w:right="-71" w:hanging="142"/>
              <w:jc w:val="center"/>
              <w:rPr>
                <w:rFonts w:cs="Arial"/>
                <w:sz w:val="20"/>
              </w:rPr>
            </w:pPr>
            <w:r w:rsidRPr="00AB07C8">
              <w:rPr>
                <w:rFonts w:cs="Arial"/>
                <w:sz w:val="20"/>
              </w:rPr>
              <w:t xml:space="preserve"> 5.907,08</w:t>
            </w:r>
          </w:p>
        </w:tc>
        <w:tc>
          <w:tcPr>
            <w:tcW w:w="992" w:type="dxa"/>
            <w:vAlign w:val="center"/>
          </w:tcPr>
          <w:p w:rsidR="00AB07C8" w:rsidRPr="00AB07C8" w:rsidRDefault="00AB07C8" w:rsidP="00213380">
            <w:pPr>
              <w:jc w:val="center"/>
              <w:rPr>
                <w:rFonts w:eastAsia="Arial Unicode MS" w:cs="Arial"/>
                <w:sz w:val="20"/>
              </w:rPr>
            </w:pPr>
            <w:r w:rsidRPr="00AB07C8">
              <w:rPr>
                <w:rFonts w:eastAsia="Arial Unicode MS" w:cs="Arial"/>
                <w:sz w:val="20"/>
              </w:rPr>
              <w:t>20 h</w:t>
            </w:r>
          </w:p>
        </w:tc>
        <w:tc>
          <w:tcPr>
            <w:tcW w:w="709" w:type="dxa"/>
            <w:vAlign w:val="center"/>
          </w:tcPr>
          <w:p w:rsidR="00AB07C8" w:rsidRPr="00AB07C8" w:rsidRDefault="00AB07C8" w:rsidP="00213380">
            <w:pPr>
              <w:jc w:val="center"/>
              <w:rPr>
                <w:rFonts w:cs="Arial"/>
                <w:sz w:val="20"/>
              </w:rPr>
            </w:pPr>
            <w:r w:rsidRPr="00AB07C8">
              <w:rPr>
                <w:rFonts w:cs="Arial"/>
                <w:sz w:val="20"/>
              </w:rPr>
              <w:t>15,95</w:t>
            </w:r>
          </w:p>
        </w:tc>
        <w:tc>
          <w:tcPr>
            <w:tcW w:w="1985" w:type="dxa"/>
            <w:vAlign w:val="center"/>
          </w:tcPr>
          <w:p w:rsidR="00AB07C8" w:rsidRPr="00AB07C8" w:rsidRDefault="00AB07C8" w:rsidP="00213380">
            <w:pPr>
              <w:rPr>
                <w:rFonts w:cs="Arial"/>
                <w:sz w:val="20"/>
              </w:rPr>
            </w:pPr>
            <w:r w:rsidRPr="00AB07C8">
              <w:rPr>
                <w:rFonts w:cs="Arial"/>
                <w:sz w:val="20"/>
              </w:rPr>
              <w:t>Curso Superior em Direito com registro na OAB-SP e experiência de 2 (dois) anos.</w:t>
            </w:r>
          </w:p>
        </w:tc>
        <w:tc>
          <w:tcPr>
            <w:tcW w:w="1701" w:type="dxa"/>
            <w:vAlign w:val="center"/>
          </w:tcPr>
          <w:p w:rsidR="00AB07C8" w:rsidRPr="00410BAC" w:rsidRDefault="00AB07C8" w:rsidP="00AB07C8">
            <w:pPr>
              <w:numPr>
                <w:ilvl w:val="0"/>
                <w:numId w:val="25"/>
              </w:numPr>
              <w:tabs>
                <w:tab w:val="left" w:pos="169"/>
              </w:tabs>
              <w:rPr>
                <w:rFonts w:cs="Arial"/>
                <w:sz w:val="18"/>
                <w:szCs w:val="18"/>
              </w:rPr>
            </w:pPr>
            <w:r w:rsidRPr="00410BAC">
              <w:rPr>
                <w:rFonts w:cs="Arial"/>
                <w:sz w:val="18"/>
                <w:szCs w:val="18"/>
              </w:rPr>
              <w:t xml:space="preserve">Português </w:t>
            </w:r>
          </w:p>
          <w:p w:rsidR="00AB07C8" w:rsidRPr="00410BAC" w:rsidRDefault="00AB07C8" w:rsidP="00213380">
            <w:pPr>
              <w:tabs>
                <w:tab w:val="left" w:pos="169"/>
              </w:tabs>
              <w:ind w:left="49"/>
              <w:rPr>
                <w:rFonts w:cs="Arial"/>
                <w:sz w:val="18"/>
                <w:szCs w:val="18"/>
              </w:rPr>
            </w:pPr>
            <w:r w:rsidRPr="00410BAC">
              <w:rPr>
                <w:rFonts w:cs="Arial"/>
                <w:sz w:val="18"/>
                <w:szCs w:val="18"/>
              </w:rPr>
              <w:t>(10 questões)</w:t>
            </w:r>
          </w:p>
          <w:p w:rsidR="00AB07C8" w:rsidRPr="00410BAC" w:rsidRDefault="00AB07C8" w:rsidP="00AB07C8">
            <w:pPr>
              <w:numPr>
                <w:ilvl w:val="0"/>
                <w:numId w:val="25"/>
              </w:numPr>
              <w:tabs>
                <w:tab w:val="left" w:pos="169"/>
              </w:tabs>
              <w:rPr>
                <w:rFonts w:cs="Arial"/>
                <w:sz w:val="18"/>
                <w:szCs w:val="18"/>
              </w:rPr>
            </w:pPr>
            <w:r w:rsidRPr="00410BAC">
              <w:rPr>
                <w:rFonts w:cs="Arial"/>
                <w:sz w:val="18"/>
                <w:szCs w:val="18"/>
              </w:rPr>
              <w:t xml:space="preserve">Conhecimentos Específicos </w:t>
            </w:r>
          </w:p>
          <w:p w:rsidR="00AB07C8" w:rsidRPr="00410BAC" w:rsidRDefault="00AB07C8" w:rsidP="00213380">
            <w:pPr>
              <w:tabs>
                <w:tab w:val="left" w:pos="169"/>
              </w:tabs>
              <w:ind w:left="49"/>
              <w:rPr>
                <w:rFonts w:cs="Arial"/>
                <w:sz w:val="18"/>
                <w:szCs w:val="18"/>
              </w:rPr>
            </w:pPr>
            <w:r w:rsidRPr="00410BAC">
              <w:rPr>
                <w:rFonts w:cs="Arial"/>
                <w:sz w:val="18"/>
                <w:szCs w:val="18"/>
              </w:rPr>
              <w:t>(30 questões)</w:t>
            </w:r>
          </w:p>
          <w:p w:rsidR="00AB07C8" w:rsidRPr="00410BAC" w:rsidRDefault="00AB07C8" w:rsidP="00AB07C8">
            <w:pPr>
              <w:numPr>
                <w:ilvl w:val="0"/>
                <w:numId w:val="25"/>
              </w:numPr>
              <w:tabs>
                <w:tab w:val="left" w:pos="169"/>
              </w:tabs>
              <w:rPr>
                <w:rFonts w:cs="Arial"/>
                <w:sz w:val="18"/>
                <w:szCs w:val="18"/>
              </w:rPr>
            </w:pPr>
            <w:r w:rsidRPr="00410BAC">
              <w:rPr>
                <w:rFonts w:cs="Arial"/>
                <w:sz w:val="18"/>
                <w:szCs w:val="18"/>
              </w:rPr>
              <w:t>Títulos</w:t>
            </w:r>
          </w:p>
        </w:tc>
      </w:tr>
      <w:tr w:rsidR="00AB07C8" w:rsidRPr="00410BAC" w:rsidTr="00AB07C8">
        <w:trPr>
          <w:cantSplit/>
          <w:trHeight w:hRule="exact" w:val="1701"/>
        </w:trPr>
        <w:tc>
          <w:tcPr>
            <w:tcW w:w="1560" w:type="dxa"/>
            <w:vAlign w:val="center"/>
          </w:tcPr>
          <w:p w:rsidR="00AB07C8" w:rsidRPr="00AB07C8" w:rsidRDefault="00AB07C8" w:rsidP="00213380">
            <w:pPr>
              <w:rPr>
                <w:rFonts w:cs="Arial"/>
                <w:sz w:val="20"/>
              </w:rPr>
            </w:pPr>
            <w:r w:rsidRPr="00AB07C8">
              <w:rPr>
                <w:rFonts w:cs="Arial"/>
                <w:sz w:val="20"/>
              </w:rPr>
              <w:t xml:space="preserve">AGENTE DE SERVIÇOS </w:t>
            </w:r>
          </w:p>
          <w:p w:rsidR="00AB07C8" w:rsidRPr="00AB07C8" w:rsidRDefault="00AB07C8" w:rsidP="00213380">
            <w:pPr>
              <w:rPr>
                <w:rFonts w:cs="Arial"/>
                <w:sz w:val="20"/>
              </w:rPr>
            </w:pPr>
            <w:r w:rsidRPr="00AB07C8">
              <w:rPr>
                <w:rFonts w:cs="Arial"/>
                <w:sz w:val="20"/>
              </w:rPr>
              <w:t>MASCULINO</w:t>
            </w:r>
          </w:p>
        </w:tc>
        <w:tc>
          <w:tcPr>
            <w:tcW w:w="708" w:type="dxa"/>
            <w:vAlign w:val="center"/>
          </w:tcPr>
          <w:p w:rsidR="00AB07C8" w:rsidRPr="00AB07C8" w:rsidRDefault="00AB07C8" w:rsidP="00213380">
            <w:pPr>
              <w:jc w:val="center"/>
              <w:rPr>
                <w:rFonts w:cs="Arial"/>
                <w:sz w:val="20"/>
              </w:rPr>
            </w:pPr>
            <w:r w:rsidRPr="00AB07C8">
              <w:rPr>
                <w:rFonts w:cs="Arial"/>
                <w:sz w:val="20"/>
              </w:rPr>
              <w:t>01</w:t>
            </w:r>
          </w:p>
        </w:tc>
        <w:tc>
          <w:tcPr>
            <w:tcW w:w="993" w:type="dxa"/>
            <w:vAlign w:val="center"/>
          </w:tcPr>
          <w:p w:rsidR="00AB07C8" w:rsidRPr="00AB07C8" w:rsidRDefault="00AB07C8" w:rsidP="00213380">
            <w:pPr>
              <w:jc w:val="center"/>
              <w:rPr>
                <w:rFonts w:cs="Arial"/>
                <w:sz w:val="20"/>
              </w:rPr>
            </w:pPr>
            <w:r w:rsidRPr="00AB07C8">
              <w:rPr>
                <w:rFonts w:cs="Arial"/>
                <w:sz w:val="20"/>
              </w:rPr>
              <w:t>CAM-03</w:t>
            </w:r>
          </w:p>
        </w:tc>
        <w:tc>
          <w:tcPr>
            <w:tcW w:w="992" w:type="dxa"/>
            <w:vAlign w:val="center"/>
          </w:tcPr>
          <w:p w:rsidR="00AB07C8" w:rsidRPr="00AB07C8" w:rsidRDefault="00AB07C8" w:rsidP="00213380">
            <w:pPr>
              <w:ind w:right="-71" w:hanging="142"/>
              <w:jc w:val="center"/>
              <w:rPr>
                <w:rFonts w:cs="Arial"/>
                <w:sz w:val="20"/>
              </w:rPr>
            </w:pPr>
            <w:r w:rsidRPr="00AB07C8">
              <w:rPr>
                <w:rFonts w:cs="Arial"/>
                <w:sz w:val="20"/>
              </w:rPr>
              <w:t xml:space="preserve"> 1.711,03</w:t>
            </w:r>
          </w:p>
        </w:tc>
        <w:tc>
          <w:tcPr>
            <w:tcW w:w="992" w:type="dxa"/>
            <w:vAlign w:val="center"/>
          </w:tcPr>
          <w:p w:rsidR="00AB07C8" w:rsidRPr="00AB07C8" w:rsidRDefault="00AB07C8" w:rsidP="00213380">
            <w:pPr>
              <w:jc w:val="center"/>
              <w:rPr>
                <w:rFonts w:cs="Arial"/>
                <w:sz w:val="20"/>
              </w:rPr>
            </w:pPr>
            <w:r w:rsidRPr="00AB07C8">
              <w:rPr>
                <w:rFonts w:cs="Arial"/>
                <w:sz w:val="20"/>
              </w:rPr>
              <w:t>40 h</w:t>
            </w:r>
          </w:p>
        </w:tc>
        <w:tc>
          <w:tcPr>
            <w:tcW w:w="709" w:type="dxa"/>
            <w:vAlign w:val="center"/>
          </w:tcPr>
          <w:p w:rsidR="00AB07C8" w:rsidRPr="00AB07C8" w:rsidRDefault="00AB07C8" w:rsidP="00213380">
            <w:pPr>
              <w:jc w:val="center"/>
              <w:rPr>
                <w:rFonts w:cs="Arial"/>
                <w:sz w:val="20"/>
              </w:rPr>
            </w:pPr>
            <w:r w:rsidRPr="00AB07C8">
              <w:rPr>
                <w:rFonts w:cs="Arial"/>
                <w:sz w:val="20"/>
              </w:rPr>
              <w:t>13,95</w:t>
            </w:r>
          </w:p>
        </w:tc>
        <w:tc>
          <w:tcPr>
            <w:tcW w:w="1985" w:type="dxa"/>
            <w:vAlign w:val="center"/>
          </w:tcPr>
          <w:p w:rsidR="00AB07C8" w:rsidRPr="00AB07C8" w:rsidRDefault="00AB07C8" w:rsidP="00213380">
            <w:pPr>
              <w:rPr>
                <w:rFonts w:cs="Arial"/>
                <w:sz w:val="20"/>
              </w:rPr>
            </w:pPr>
            <w:r w:rsidRPr="00AB07C8">
              <w:rPr>
                <w:rFonts w:cs="Arial"/>
                <w:sz w:val="20"/>
              </w:rPr>
              <w:t>Ensino Médio completo.</w:t>
            </w:r>
          </w:p>
        </w:tc>
        <w:tc>
          <w:tcPr>
            <w:tcW w:w="1701" w:type="dxa"/>
            <w:vAlign w:val="center"/>
          </w:tcPr>
          <w:p w:rsidR="00AB07C8" w:rsidRPr="00410BAC" w:rsidRDefault="00AB07C8" w:rsidP="00AB07C8">
            <w:pPr>
              <w:numPr>
                <w:ilvl w:val="0"/>
                <w:numId w:val="25"/>
              </w:numPr>
              <w:tabs>
                <w:tab w:val="left" w:pos="169"/>
              </w:tabs>
              <w:rPr>
                <w:rFonts w:cs="Arial"/>
                <w:sz w:val="18"/>
                <w:szCs w:val="18"/>
              </w:rPr>
            </w:pPr>
            <w:r w:rsidRPr="00410BAC">
              <w:rPr>
                <w:rFonts w:cs="Arial"/>
                <w:sz w:val="18"/>
                <w:szCs w:val="18"/>
              </w:rPr>
              <w:t xml:space="preserve">Português </w:t>
            </w:r>
          </w:p>
          <w:p w:rsidR="00AB07C8" w:rsidRPr="00410BAC" w:rsidRDefault="00AB07C8" w:rsidP="00213380">
            <w:pPr>
              <w:tabs>
                <w:tab w:val="left" w:pos="169"/>
              </w:tabs>
              <w:ind w:left="49"/>
              <w:rPr>
                <w:rFonts w:cs="Arial"/>
                <w:sz w:val="18"/>
                <w:szCs w:val="18"/>
              </w:rPr>
            </w:pPr>
            <w:r w:rsidRPr="00410BAC">
              <w:rPr>
                <w:rFonts w:cs="Arial"/>
                <w:sz w:val="18"/>
                <w:szCs w:val="18"/>
              </w:rPr>
              <w:t>(15 questões)</w:t>
            </w:r>
          </w:p>
          <w:p w:rsidR="00AB07C8" w:rsidRPr="00410BAC" w:rsidRDefault="00AB07C8" w:rsidP="00AB07C8">
            <w:pPr>
              <w:numPr>
                <w:ilvl w:val="0"/>
                <w:numId w:val="25"/>
              </w:numPr>
              <w:tabs>
                <w:tab w:val="left" w:pos="169"/>
              </w:tabs>
              <w:rPr>
                <w:rFonts w:cs="Arial"/>
                <w:sz w:val="18"/>
                <w:szCs w:val="18"/>
              </w:rPr>
            </w:pPr>
            <w:r w:rsidRPr="00410BAC">
              <w:rPr>
                <w:rFonts w:cs="Arial"/>
                <w:sz w:val="18"/>
                <w:szCs w:val="18"/>
              </w:rPr>
              <w:t xml:space="preserve">Matemática </w:t>
            </w:r>
          </w:p>
          <w:p w:rsidR="00AB07C8" w:rsidRPr="00410BAC" w:rsidRDefault="00AB07C8" w:rsidP="00213380">
            <w:pPr>
              <w:tabs>
                <w:tab w:val="left" w:pos="169"/>
              </w:tabs>
              <w:ind w:left="49"/>
              <w:rPr>
                <w:rFonts w:cs="Arial"/>
                <w:sz w:val="18"/>
                <w:szCs w:val="18"/>
              </w:rPr>
            </w:pPr>
            <w:r w:rsidRPr="00410BAC">
              <w:rPr>
                <w:rFonts w:cs="Arial"/>
                <w:sz w:val="18"/>
                <w:szCs w:val="18"/>
              </w:rPr>
              <w:t>(15 questões)</w:t>
            </w:r>
          </w:p>
          <w:p w:rsidR="00AB07C8" w:rsidRPr="00410BAC" w:rsidRDefault="00AB07C8" w:rsidP="00AB07C8">
            <w:pPr>
              <w:numPr>
                <w:ilvl w:val="0"/>
                <w:numId w:val="25"/>
              </w:numPr>
              <w:tabs>
                <w:tab w:val="left" w:pos="169"/>
              </w:tabs>
              <w:rPr>
                <w:rFonts w:cs="Arial"/>
                <w:sz w:val="18"/>
              </w:rPr>
            </w:pPr>
            <w:r w:rsidRPr="00410BAC">
              <w:rPr>
                <w:rFonts w:cs="Arial"/>
                <w:sz w:val="18"/>
                <w:szCs w:val="18"/>
              </w:rPr>
              <w:t xml:space="preserve">Conhecimentos Específicos </w:t>
            </w:r>
          </w:p>
          <w:p w:rsidR="00AB07C8" w:rsidRPr="00410BAC" w:rsidRDefault="00AB07C8" w:rsidP="00213380">
            <w:pPr>
              <w:tabs>
                <w:tab w:val="left" w:pos="169"/>
              </w:tabs>
              <w:ind w:left="49"/>
              <w:rPr>
                <w:rFonts w:cs="Arial"/>
                <w:sz w:val="18"/>
              </w:rPr>
            </w:pPr>
            <w:r w:rsidRPr="00410BAC">
              <w:rPr>
                <w:rFonts w:cs="Arial"/>
                <w:sz w:val="18"/>
                <w:szCs w:val="18"/>
              </w:rPr>
              <w:t>(20 questões)</w:t>
            </w:r>
          </w:p>
        </w:tc>
      </w:tr>
      <w:tr w:rsidR="00AB07C8" w:rsidRPr="00410BAC" w:rsidTr="00AB07C8">
        <w:trPr>
          <w:cantSplit/>
          <w:trHeight w:hRule="exact" w:val="1814"/>
        </w:trPr>
        <w:tc>
          <w:tcPr>
            <w:tcW w:w="1560" w:type="dxa"/>
            <w:vAlign w:val="center"/>
          </w:tcPr>
          <w:p w:rsidR="00AB07C8" w:rsidRPr="00AB07C8" w:rsidRDefault="00AB07C8" w:rsidP="00213380">
            <w:pPr>
              <w:rPr>
                <w:rFonts w:cs="Arial"/>
                <w:sz w:val="20"/>
              </w:rPr>
            </w:pPr>
            <w:r w:rsidRPr="00AB07C8">
              <w:rPr>
                <w:rFonts w:cs="Arial"/>
                <w:sz w:val="20"/>
              </w:rPr>
              <w:t xml:space="preserve">AGENTE </w:t>
            </w:r>
          </w:p>
          <w:p w:rsidR="00AB07C8" w:rsidRPr="00AB07C8" w:rsidRDefault="00AB07C8" w:rsidP="00213380">
            <w:pPr>
              <w:rPr>
                <w:rFonts w:cs="Arial"/>
                <w:sz w:val="20"/>
              </w:rPr>
            </w:pPr>
            <w:r w:rsidRPr="00AB07C8">
              <w:rPr>
                <w:rFonts w:cs="Arial"/>
                <w:sz w:val="20"/>
              </w:rPr>
              <w:t>TÉCNICO DAS COMISSÕES</w:t>
            </w:r>
          </w:p>
        </w:tc>
        <w:tc>
          <w:tcPr>
            <w:tcW w:w="708" w:type="dxa"/>
            <w:vAlign w:val="center"/>
          </w:tcPr>
          <w:p w:rsidR="00AB07C8" w:rsidRPr="00AB07C8" w:rsidRDefault="00AB07C8" w:rsidP="00213380">
            <w:pPr>
              <w:jc w:val="center"/>
              <w:rPr>
                <w:rFonts w:cs="Arial"/>
                <w:sz w:val="20"/>
              </w:rPr>
            </w:pPr>
            <w:r w:rsidRPr="00AB07C8">
              <w:rPr>
                <w:rFonts w:cs="Arial"/>
                <w:sz w:val="20"/>
              </w:rPr>
              <w:t>01</w:t>
            </w:r>
          </w:p>
        </w:tc>
        <w:tc>
          <w:tcPr>
            <w:tcW w:w="993" w:type="dxa"/>
            <w:vAlign w:val="center"/>
          </w:tcPr>
          <w:p w:rsidR="00AB07C8" w:rsidRPr="00AB07C8" w:rsidRDefault="00AB07C8" w:rsidP="00213380">
            <w:pPr>
              <w:jc w:val="center"/>
              <w:rPr>
                <w:rFonts w:cs="Arial"/>
                <w:sz w:val="20"/>
              </w:rPr>
            </w:pPr>
            <w:r w:rsidRPr="00AB07C8">
              <w:rPr>
                <w:rFonts w:cs="Arial"/>
                <w:sz w:val="20"/>
              </w:rPr>
              <w:t>CAM-18</w:t>
            </w:r>
          </w:p>
        </w:tc>
        <w:tc>
          <w:tcPr>
            <w:tcW w:w="992" w:type="dxa"/>
            <w:vAlign w:val="center"/>
          </w:tcPr>
          <w:p w:rsidR="00AB07C8" w:rsidRPr="00AB07C8" w:rsidRDefault="00AB07C8" w:rsidP="00213380">
            <w:pPr>
              <w:ind w:right="-71" w:hanging="142"/>
              <w:jc w:val="center"/>
              <w:rPr>
                <w:rFonts w:cs="Arial"/>
                <w:sz w:val="20"/>
              </w:rPr>
            </w:pPr>
            <w:r w:rsidRPr="00AB07C8">
              <w:rPr>
                <w:rFonts w:cs="Arial"/>
                <w:sz w:val="20"/>
              </w:rPr>
              <w:t xml:space="preserve"> 5.370,05</w:t>
            </w:r>
          </w:p>
        </w:tc>
        <w:tc>
          <w:tcPr>
            <w:tcW w:w="992" w:type="dxa"/>
            <w:vAlign w:val="center"/>
          </w:tcPr>
          <w:p w:rsidR="00AB07C8" w:rsidRPr="00AB07C8" w:rsidRDefault="00AB07C8" w:rsidP="00213380">
            <w:pPr>
              <w:jc w:val="center"/>
              <w:rPr>
                <w:rFonts w:cs="Arial"/>
                <w:sz w:val="20"/>
              </w:rPr>
            </w:pPr>
            <w:r w:rsidRPr="00AB07C8">
              <w:rPr>
                <w:rFonts w:cs="Arial"/>
                <w:sz w:val="20"/>
              </w:rPr>
              <w:t>40 h</w:t>
            </w:r>
          </w:p>
        </w:tc>
        <w:tc>
          <w:tcPr>
            <w:tcW w:w="709" w:type="dxa"/>
            <w:vAlign w:val="center"/>
          </w:tcPr>
          <w:p w:rsidR="00AB07C8" w:rsidRPr="00AB07C8" w:rsidRDefault="00AB07C8" w:rsidP="00213380">
            <w:pPr>
              <w:jc w:val="center"/>
              <w:rPr>
                <w:rFonts w:cs="Arial"/>
                <w:sz w:val="20"/>
              </w:rPr>
            </w:pPr>
            <w:r w:rsidRPr="00AB07C8">
              <w:rPr>
                <w:rFonts w:cs="Arial"/>
                <w:sz w:val="20"/>
              </w:rPr>
              <w:t>15,95</w:t>
            </w:r>
          </w:p>
        </w:tc>
        <w:tc>
          <w:tcPr>
            <w:tcW w:w="1985" w:type="dxa"/>
            <w:vAlign w:val="center"/>
          </w:tcPr>
          <w:p w:rsidR="00AB07C8" w:rsidRPr="00AB07C8" w:rsidRDefault="00AB07C8" w:rsidP="00213380">
            <w:pPr>
              <w:rPr>
                <w:rFonts w:cs="Arial"/>
                <w:sz w:val="20"/>
              </w:rPr>
            </w:pPr>
            <w:r w:rsidRPr="00AB07C8">
              <w:rPr>
                <w:rFonts w:cs="Arial"/>
                <w:sz w:val="20"/>
              </w:rPr>
              <w:t>Curso Superior completo de Direito.</w:t>
            </w:r>
          </w:p>
        </w:tc>
        <w:tc>
          <w:tcPr>
            <w:tcW w:w="1701" w:type="dxa"/>
            <w:vAlign w:val="center"/>
          </w:tcPr>
          <w:p w:rsidR="00AB07C8" w:rsidRPr="00410BAC" w:rsidRDefault="00AB07C8" w:rsidP="00AB07C8">
            <w:pPr>
              <w:numPr>
                <w:ilvl w:val="0"/>
                <w:numId w:val="25"/>
              </w:numPr>
              <w:tabs>
                <w:tab w:val="left" w:pos="169"/>
              </w:tabs>
              <w:rPr>
                <w:rFonts w:cs="Arial"/>
                <w:sz w:val="18"/>
                <w:szCs w:val="18"/>
              </w:rPr>
            </w:pPr>
            <w:r w:rsidRPr="00410BAC">
              <w:rPr>
                <w:rFonts w:cs="Arial"/>
                <w:sz w:val="18"/>
                <w:szCs w:val="18"/>
              </w:rPr>
              <w:t xml:space="preserve">Português </w:t>
            </w:r>
          </w:p>
          <w:p w:rsidR="00AB07C8" w:rsidRPr="00410BAC" w:rsidRDefault="00AB07C8" w:rsidP="00213380">
            <w:pPr>
              <w:tabs>
                <w:tab w:val="left" w:pos="169"/>
              </w:tabs>
              <w:ind w:left="49"/>
              <w:rPr>
                <w:rFonts w:cs="Arial"/>
                <w:sz w:val="18"/>
                <w:szCs w:val="18"/>
              </w:rPr>
            </w:pPr>
            <w:r w:rsidRPr="00410BAC">
              <w:rPr>
                <w:rFonts w:cs="Arial"/>
                <w:sz w:val="18"/>
                <w:szCs w:val="18"/>
              </w:rPr>
              <w:t>(15 questões)</w:t>
            </w:r>
          </w:p>
          <w:p w:rsidR="00AB07C8" w:rsidRPr="00410BAC" w:rsidRDefault="00AB07C8" w:rsidP="00AB07C8">
            <w:pPr>
              <w:numPr>
                <w:ilvl w:val="0"/>
                <w:numId w:val="25"/>
              </w:numPr>
              <w:tabs>
                <w:tab w:val="left" w:pos="169"/>
              </w:tabs>
              <w:rPr>
                <w:rFonts w:cs="Arial"/>
                <w:sz w:val="18"/>
                <w:szCs w:val="18"/>
              </w:rPr>
            </w:pPr>
            <w:r w:rsidRPr="00410BAC">
              <w:rPr>
                <w:rFonts w:cs="Arial"/>
                <w:sz w:val="18"/>
                <w:szCs w:val="18"/>
              </w:rPr>
              <w:t xml:space="preserve">Matemática </w:t>
            </w:r>
          </w:p>
          <w:p w:rsidR="00AB07C8" w:rsidRPr="00410BAC" w:rsidRDefault="00AB07C8" w:rsidP="00213380">
            <w:pPr>
              <w:tabs>
                <w:tab w:val="left" w:pos="169"/>
              </w:tabs>
              <w:ind w:left="49"/>
              <w:rPr>
                <w:rFonts w:cs="Arial"/>
                <w:sz w:val="18"/>
                <w:szCs w:val="18"/>
              </w:rPr>
            </w:pPr>
            <w:r w:rsidRPr="00410BAC">
              <w:rPr>
                <w:rFonts w:cs="Arial"/>
                <w:sz w:val="18"/>
                <w:szCs w:val="18"/>
              </w:rPr>
              <w:t>(10 questões)</w:t>
            </w:r>
          </w:p>
          <w:p w:rsidR="00AB07C8" w:rsidRPr="00410BAC" w:rsidRDefault="00AB07C8" w:rsidP="00AB07C8">
            <w:pPr>
              <w:numPr>
                <w:ilvl w:val="0"/>
                <w:numId w:val="25"/>
              </w:numPr>
              <w:tabs>
                <w:tab w:val="left" w:pos="169"/>
              </w:tabs>
              <w:rPr>
                <w:rFonts w:cs="Arial"/>
                <w:sz w:val="18"/>
              </w:rPr>
            </w:pPr>
            <w:r w:rsidRPr="00410BAC">
              <w:rPr>
                <w:rFonts w:cs="Arial"/>
                <w:sz w:val="18"/>
                <w:szCs w:val="18"/>
              </w:rPr>
              <w:t xml:space="preserve">Conhecimentos Específicos </w:t>
            </w:r>
          </w:p>
          <w:p w:rsidR="00AB07C8" w:rsidRPr="00410BAC" w:rsidRDefault="00AB07C8" w:rsidP="00213380">
            <w:pPr>
              <w:tabs>
                <w:tab w:val="left" w:pos="169"/>
              </w:tabs>
              <w:ind w:left="49"/>
              <w:rPr>
                <w:rFonts w:cs="Arial"/>
                <w:sz w:val="18"/>
              </w:rPr>
            </w:pPr>
            <w:r w:rsidRPr="00410BAC">
              <w:rPr>
                <w:rFonts w:cs="Arial"/>
                <w:sz w:val="18"/>
                <w:szCs w:val="18"/>
              </w:rPr>
              <w:t>(25 questões)</w:t>
            </w:r>
          </w:p>
          <w:p w:rsidR="00AB07C8" w:rsidRPr="00410BAC" w:rsidRDefault="00AB07C8" w:rsidP="00AB07C8">
            <w:pPr>
              <w:numPr>
                <w:ilvl w:val="0"/>
                <w:numId w:val="25"/>
              </w:numPr>
              <w:tabs>
                <w:tab w:val="left" w:pos="169"/>
              </w:tabs>
              <w:rPr>
                <w:rFonts w:cs="Arial"/>
                <w:sz w:val="18"/>
              </w:rPr>
            </w:pPr>
            <w:r w:rsidRPr="00410BAC">
              <w:rPr>
                <w:rFonts w:cs="Arial"/>
                <w:sz w:val="18"/>
                <w:szCs w:val="18"/>
              </w:rPr>
              <w:t xml:space="preserve">Títulos </w:t>
            </w:r>
          </w:p>
        </w:tc>
      </w:tr>
    </w:tbl>
    <w:p w:rsidR="00AB07C8" w:rsidRPr="00410BAC" w:rsidRDefault="00AB07C8" w:rsidP="00AB07C8">
      <w:pPr>
        <w:ind w:firstLine="1440"/>
        <w:jc w:val="both"/>
        <w:rPr>
          <w:rFonts w:cs="Arial"/>
          <w:sz w:val="22"/>
        </w:rPr>
      </w:pPr>
    </w:p>
    <w:p w:rsidR="00735739" w:rsidRPr="00686A61" w:rsidRDefault="00735739" w:rsidP="00735739">
      <w:pPr>
        <w:ind w:firstLine="284"/>
        <w:jc w:val="both"/>
        <w:rPr>
          <w:rFonts w:cs="Arial"/>
          <w:sz w:val="22"/>
          <w:szCs w:val="22"/>
        </w:rPr>
      </w:pPr>
      <w:r w:rsidRPr="00686A61">
        <w:rPr>
          <w:rFonts w:cs="Arial"/>
          <w:sz w:val="22"/>
          <w:szCs w:val="22"/>
        </w:rPr>
        <w:t>3- As atribuições do</w:t>
      </w:r>
      <w:r w:rsidR="00331614" w:rsidRPr="00686A61">
        <w:rPr>
          <w:rFonts w:cs="Arial"/>
          <w:sz w:val="22"/>
          <w:szCs w:val="22"/>
        </w:rPr>
        <w:t>s</w:t>
      </w:r>
      <w:r w:rsidRPr="00686A61">
        <w:rPr>
          <w:rFonts w:cs="Arial"/>
          <w:sz w:val="22"/>
          <w:szCs w:val="22"/>
        </w:rPr>
        <w:t xml:space="preserve"> cargo</w:t>
      </w:r>
      <w:r w:rsidR="00331614" w:rsidRPr="00686A61">
        <w:rPr>
          <w:rFonts w:cs="Arial"/>
          <w:sz w:val="22"/>
          <w:szCs w:val="22"/>
        </w:rPr>
        <w:t>s</w:t>
      </w:r>
      <w:r w:rsidRPr="00686A61">
        <w:rPr>
          <w:rFonts w:cs="Arial"/>
          <w:sz w:val="22"/>
          <w:szCs w:val="22"/>
        </w:rPr>
        <w:t xml:space="preserve"> </w:t>
      </w:r>
      <w:r w:rsidR="00686A61" w:rsidRPr="00686A61">
        <w:rPr>
          <w:rFonts w:cs="Arial"/>
          <w:sz w:val="22"/>
          <w:szCs w:val="22"/>
        </w:rPr>
        <w:t>estão fixadas no Anexo II deste Edital</w:t>
      </w:r>
      <w:r w:rsidR="00430CDA">
        <w:rPr>
          <w:rFonts w:cs="Arial"/>
          <w:sz w:val="22"/>
          <w:szCs w:val="22"/>
        </w:rPr>
        <w:t xml:space="preserve">, nos termos </w:t>
      </w:r>
      <w:r w:rsidR="00430CDA" w:rsidRPr="005E5944">
        <w:rPr>
          <w:rFonts w:cs="Arial"/>
          <w:sz w:val="22"/>
        </w:rPr>
        <w:t xml:space="preserve">da </w:t>
      </w:r>
      <w:r w:rsidR="00B3113D">
        <w:rPr>
          <w:rFonts w:cs="Arial"/>
          <w:sz w:val="22"/>
        </w:rPr>
        <w:t>Lei nº 6.033, de 2 de junho de 2015</w:t>
      </w:r>
      <w:r w:rsidRPr="00686A61">
        <w:rPr>
          <w:rFonts w:cs="Arial"/>
          <w:sz w:val="22"/>
          <w:szCs w:val="22"/>
        </w:rPr>
        <w:t>.</w:t>
      </w:r>
    </w:p>
    <w:p w:rsidR="00735739" w:rsidRPr="00331614" w:rsidRDefault="00735739" w:rsidP="00735739">
      <w:pPr>
        <w:ind w:firstLine="284"/>
        <w:jc w:val="both"/>
        <w:rPr>
          <w:rFonts w:cs="Arial"/>
          <w:sz w:val="22"/>
          <w:szCs w:val="22"/>
        </w:rPr>
      </w:pPr>
    </w:p>
    <w:p w:rsidR="00331614" w:rsidRPr="00331614" w:rsidRDefault="00331614" w:rsidP="009213CE">
      <w:pPr>
        <w:ind w:firstLine="284"/>
        <w:jc w:val="both"/>
        <w:rPr>
          <w:sz w:val="22"/>
          <w:szCs w:val="22"/>
        </w:rPr>
      </w:pPr>
      <w:r>
        <w:rPr>
          <w:sz w:val="22"/>
          <w:szCs w:val="22"/>
        </w:rPr>
        <w:t>4</w:t>
      </w:r>
      <w:r w:rsidRPr="00331614">
        <w:rPr>
          <w:sz w:val="22"/>
          <w:szCs w:val="22"/>
        </w:rPr>
        <w:t xml:space="preserve">- O provimento do cargo será, em caráter efetivo, pelo regime estatutário, nos termos da </w:t>
      </w:r>
      <w:r w:rsidR="009351A8" w:rsidRPr="005E5944">
        <w:rPr>
          <w:rFonts w:cs="Arial"/>
          <w:sz w:val="22"/>
        </w:rPr>
        <w:t xml:space="preserve">Lei nº </w:t>
      </w:r>
      <w:r w:rsidR="009351A8">
        <w:rPr>
          <w:rFonts w:cs="Arial"/>
          <w:sz w:val="22"/>
        </w:rPr>
        <w:t>3.040, de 27 de setembro de 1993</w:t>
      </w:r>
      <w:r w:rsidR="00686A61">
        <w:rPr>
          <w:rFonts w:cs="Arial"/>
          <w:sz w:val="22"/>
        </w:rPr>
        <w:t>, e suas alterações</w:t>
      </w:r>
      <w:r w:rsidR="009213CE">
        <w:rPr>
          <w:rFonts w:cs="Arial"/>
          <w:sz w:val="22"/>
        </w:rPr>
        <w:t>,</w:t>
      </w:r>
      <w:r w:rsidRPr="00331614">
        <w:rPr>
          <w:sz w:val="22"/>
          <w:szCs w:val="22"/>
        </w:rPr>
        <w:t xml:space="preserve"> que dispõe</w:t>
      </w:r>
      <w:r w:rsidR="00686A61">
        <w:rPr>
          <w:sz w:val="22"/>
          <w:szCs w:val="22"/>
        </w:rPr>
        <w:t>m</w:t>
      </w:r>
      <w:r w:rsidRPr="00331614">
        <w:rPr>
          <w:sz w:val="22"/>
          <w:szCs w:val="22"/>
        </w:rPr>
        <w:t xml:space="preserve"> sobre o </w:t>
      </w:r>
      <w:r w:rsidR="009351A8">
        <w:rPr>
          <w:sz w:val="22"/>
          <w:szCs w:val="22"/>
        </w:rPr>
        <w:t xml:space="preserve">Regime Jurídico dos Funcionários </w:t>
      </w:r>
      <w:r w:rsidRPr="00331614">
        <w:rPr>
          <w:sz w:val="22"/>
          <w:szCs w:val="22"/>
        </w:rPr>
        <w:t xml:space="preserve">Públicos </w:t>
      </w:r>
      <w:r w:rsidR="00686A61">
        <w:rPr>
          <w:sz w:val="22"/>
          <w:szCs w:val="22"/>
        </w:rPr>
        <w:t xml:space="preserve">do Município de </w:t>
      </w:r>
      <w:r w:rsidR="009351A8">
        <w:rPr>
          <w:sz w:val="22"/>
          <w:szCs w:val="22"/>
        </w:rPr>
        <w:t>Birigui</w:t>
      </w:r>
      <w:r w:rsidRPr="00331614">
        <w:rPr>
          <w:sz w:val="22"/>
          <w:szCs w:val="22"/>
        </w:rPr>
        <w:t xml:space="preserve">. </w:t>
      </w:r>
    </w:p>
    <w:p w:rsidR="00331614" w:rsidRPr="00331614" w:rsidRDefault="00331614" w:rsidP="00331614">
      <w:pPr>
        <w:ind w:firstLine="708"/>
        <w:jc w:val="both"/>
        <w:rPr>
          <w:b/>
          <w:sz w:val="22"/>
          <w:szCs w:val="22"/>
        </w:rPr>
      </w:pPr>
    </w:p>
    <w:p w:rsidR="000E0958" w:rsidRPr="005E5944" w:rsidRDefault="000E0958">
      <w:pPr>
        <w:pStyle w:val="Ttulo6"/>
        <w:rPr>
          <w:szCs w:val="22"/>
        </w:rPr>
      </w:pPr>
      <w:r w:rsidRPr="005E5944">
        <w:rPr>
          <w:szCs w:val="22"/>
        </w:rPr>
        <w:t>II - DAS INSCRIÇÕES</w:t>
      </w:r>
    </w:p>
    <w:p w:rsidR="000E0958" w:rsidRPr="00AB07C8" w:rsidRDefault="000E0958">
      <w:pPr>
        <w:jc w:val="both"/>
        <w:rPr>
          <w:rFonts w:cs="Arial"/>
          <w:sz w:val="22"/>
          <w:szCs w:val="22"/>
        </w:rPr>
      </w:pPr>
    </w:p>
    <w:p w:rsidR="00434B21" w:rsidRPr="00AB07C8" w:rsidRDefault="000E0958" w:rsidP="00434B21">
      <w:pPr>
        <w:ind w:firstLine="284"/>
        <w:jc w:val="both"/>
        <w:rPr>
          <w:rFonts w:cs="Arial"/>
          <w:b/>
          <w:bCs/>
          <w:sz w:val="22"/>
          <w:szCs w:val="22"/>
        </w:rPr>
      </w:pPr>
      <w:r w:rsidRPr="00AB07C8">
        <w:rPr>
          <w:rFonts w:cs="Arial"/>
          <w:sz w:val="22"/>
          <w:szCs w:val="22"/>
        </w:rPr>
        <w:t xml:space="preserve">1- </w:t>
      </w:r>
      <w:r w:rsidR="00AB07C8" w:rsidRPr="00AB07C8">
        <w:rPr>
          <w:rFonts w:cs="Arial"/>
          <w:b/>
          <w:bCs/>
          <w:sz w:val="22"/>
          <w:szCs w:val="22"/>
        </w:rPr>
        <w:t xml:space="preserve">As inscrições deverão ser efetuadas no período </w:t>
      </w:r>
      <w:r w:rsidR="00AB07C8" w:rsidRPr="00AB07C8">
        <w:rPr>
          <w:rFonts w:cs="Arial"/>
          <w:b/>
          <w:sz w:val="22"/>
          <w:szCs w:val="22"/>
        </w:rPr>
        <w:t>de 15 a 31 de agosto de 2016,</w:t>
      </w:r>
      <w:r w:rsidR="00AB07C8" w:rsidRPr="00AB07C8">
        <w:rPr>
          <w:rFonts w:cs="Arial"/>
          <w:b/>
          <w:bCs/>
          <w:sz w:val="22"/>
          <w:szCs w:val="22"/>
        </w:rPr>
        <w:t xml:space="preserve"> através da i</w:t>
      </w:r>
      <w:r w:rsidR="00AB07C8" w:rsidRPr="00AB07C8">
        <w:rPr>
          <w:rFonts w:cs="Arial"/>
          <w:b/>
          <w:sz w:val="22"/>
          <w:szCs w:val="22"/>
        </w:rPr>
        <w:t>nternet no sítio eletrônico da CEMAT (</w:t>
      </w:r>
      <w:hyperlink r:id="rId8" w:history="1">
        <w:r w:rsidR="00AB07C8" w:rsidRPr="00AB07C8">
          <w:rPr>
            <w:rStyle w:val="Hyperlink"/>
            <w:rFonts w:cs="Arial"/>
            <w:b/>
            <w:sz w:val="22"/>
            <w:szCs w:val="22"/>
          </w:rPr>
          <w:t>www.cematconcurso.com.br</w:t>
        </w:r>
      </w:hyperlink>
      <w:r w:rsidR="00AB07C8" w:rsidRPr="00AB07C8">
        <w:rPr>
          <w:rFonts w:cs="Arial"/>
          <w:b/>
          <w:sz w:val="22"/>
          <w:szCs w:val="22"/>
        </w:rPr>
        <w:t>).</w:t>
      </w:r>
    </w:p>
    <w:p w:rsidR="0016197A" w:rsidRPr="00AB07C8" w:rsidRDefault="0016197A" w:rsidP="0016197A">
      <w:pPr>
        <w:ind w:firstLine="284"/>
        <w:jc w:val="both"/>
        <w:rPr>
          <w:rFonts w:cs="Arial"/>
          <w:bCs/>
          <w:sz w:val="22"/>
          <w:szCs w:val="22"/>
        </w:rPr>
      </w:pPr>
      <w:r w:rsidRPr="00AB07C8">
        <w:rPr>
          <w:rFonts w:cs="Arial"/>
          <w:sz w:val="22"/>
          <w:szCs w:val="22"/>
        </w:rPr>
        <w:t xml:space="preserve">1.1- </w:t>
      </w:r>
      <w:r w:rsidR="00AB07C8" w:rsidRPr="00AB07C8">
        <w:rPr>
          <w:rFonts w:cs="Arial"/>
          <w:sz w:val="22"/>
          <w:szCs w:val="22"/>
        </w:rPr>
        <w:t xml:space="preserve">Àquelas pessoas que não tiverem acesso particular </w:t>
      </w:r>
      <w:proofErr w:type="gramStart"/>
      <w:r w:rsidR="00AB07C8" w:rsidRPr="00AB07C8">
        <w:rPr>
          <w:rFonts w:cs="Arial"/>
          <w:sz w:val="22"/>
          <w:szCs w:val="22"/>
        </w:rPr>
        <w:t>a rede mundial de computadores (Internet) poderão</w:t>
      </w:r>
      <w:proofErr w:type="gramEnd"/>
      <w:r w:rsidR="00AB07C8" w:rsidRPr="00AB07C8">
        <w:rPr>
          <w:rFonts w:cs="Arial"/>
          <w:sz w:val="22"/>
          <w:szCs w:val="22"/>
        </w:rPr>
        <w:t xml:space="preserve"> utilizar o ACESSA SÃO PAULO, no horário das 8h00 às 11h00 e das 13h00 às 17h00, na Biblioteca Municipal</w:t>
      </w:r>
      <w:r w:rsidR="00AB07C8" w:rsidRPr="00AB07C8">
        <w:rPr>
          <w:rFonts w:cs="Arial"/>
          <w:color w:val="000000"/>
          <w:sz w:val="22"/>
          <w:szCs w:val="22"/>
        </w:rPr>
        <w:t xml:space="preserve"> “Dr. Nilo Peçanha”, localizado </w:t>
      </w:r>
      <w:proofErr w:type="spellStart"/>
      <w:r w:rsidR="00AB07C8" w:rsidRPr="00AB07C8">
        <w:rPr>
          <w:rFonts w:cs="Arial"/>
          <w:color w:val="000000"/>
          <w:sz w:val="22"/>
          <w:szCs w:val="22"/>
        </w:rPr>
        <w:t>à</w:t>
      </w:r>
      <w:proofErr w:type="spellEnd"/>
      <w:r w:rsidR="00AB07C8" w:rsidRPr="00AB07C8">
        <w:rPr>
          <w:rFonts w:cs="Arial"/>
          <w:color w:val="000000"/>
          <w:sz w:val="22"/>
          <w:szCs w:val="22"/>
        </w:rPr>
        <w:t xml:space="preserve"> Avenida Governador Pedro de Toledo, nº 73, Centro,</w:t>
      </w:r>
      <w:r w:rsidR="00AB07C8" w:rsidRPr="00AB07C8">
        <w:rPr>
          <w:rFonts w:cs="Arial"/>
          <w:sz w:val="22"/>
          <w:szCs w:val="22"/>
        </w:rPr>
        <w:t xml:space="preserve"> na cidade de </w:t>
      </w:r>
      <w:proofErr w:type="spellStart"/>
      <w:r w:rsidR="00AB07C8" w:rsidRPr="00AB07C8">
        <w:rPr>
          <w:rFonts w:cs="Arial"/>
          <w:sz w:val="22"/>
          <w:szCs w:val="22"/>
        </w:rPr>
        <w:t>Birigui-SP</w:t>
      </w:r>
      <w:proofErr w:type="spellEnd"/>
      <w:r w:rsidR="00AB07C8" w:rsidRPr="00AB07C8">
        <w:rPr>
          <w:rFonts w:cs="Arial"/>
          <w:sz w:val="22"/>
          <w:szCs w:val="22"/>
        </w:rPr>
        <w:t>.</w:t>
      </w:r>
    </w:p>
    <w:p w:rsidR="00C40F04" w:rsidRPr="00AB07C8" w:rsidRDefault="00C40F04" w:rsidP="00FE6C97">
      <w:pPr>
        <w:ind w:firstLine="284"/>
        <w:jc w:val="both"/>
        <w:rPr>
          <w:sz w:val="22"/>
          <w:szCs w:val="22"/>
        </w:rPr>
      </w:pPr>
    </w:p>
    <w:p w:rsidR="005F45D3" w:rsidRPr="005E5944" w:rsidRDefault="005F45D3" w:rsidP="00FE6C97">
      <w:pPr>
        <w:ind w:firstLine="284"/>
        <w:jc w:val="both"/>
        <w:rPr>
          <w:sz w:val="22"/>
          <w:szCs w:val="22"/>
        </w:rPr>
      </w:pPr>
      <w:r w:rsidRPr="00AB07C8">
        <w:rPr>
          <w:sz w:val="22"/>
          <w:szCs w:val="22"/>
        </w:rPr>
        <w:t>2- São pressupostos</w:t>
      </w:r>
      <w:r w:rsidRPr="00686A61">
        <w:rPr>
          <w:sz w:val="22"/>
          <w:szCs w:val="22"/>
        </w:rPr>
        <w:t xml:space="preserve"> para a inscrição constituindo,</w:t>
      </w:r>
      <w:r w:rsidRPr="005E5944">
        <w:rPr>
          <w:sz w:val="22"/>
          <w:szCs w:val="22"/>
        </w:rPr>
        <w:t xml:space="preserve"> inclusive, condição para admissão: </w:t>
      </w:r>
    </w:p>
    <w:p w:rsidR="000E0958" w:rsidRPr="005E5944" w:rsidRDefault="000E0958"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ser</w:t>
      </w:r>
      <w:proofErr w:type="gramEnd"/>
      <w:r w:rsidRPr="005E5944">
        <w:rPr>
          <w:rFonts w:cs="Arial"/>
          <w:sz w:val="22"/>
          <w:szCs w:val="22"/>
        </w:rPr>
        <w:t xml:space="preserve"> brasileiro, nato ou naturalizado, ou estrangeiro, na forma da Lei;</w:t>
      </w:r>
    </w:p>
    <w:p w:rsidR="00617320" w:rsidRPr="005E5944" w:rsidRDefault="00617320"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ter</w:t>
      </w:r>
      <w:proofErr w:type="gramEnd"/>
      <w:r w:rsidRPr="005E5944">
        <w:rPr>
          <w:rFonts w:cs="Arial"/>
          <w:sz w:val="22"/>
          <w:szCs w:val="22"/>
        </w:rPr>
        <w:t xml:space="preserve">, </w:t>
      </w:r>
      <w:r w:rsidR="007735A7" w:rsidRPr="005E5944">
        <w:rPr>
          <w:rFonts w:cs="Arial"/>
          <w:sz w:val="22"/>
          <w:szCs w:val="22"/>
        </w:rPr>
        <w:t>à</w:t>
      </w:r>
      <w:r w:rsidRPr="005E5944">
        <w:rPr>
          <w:rFonts w:cs="Arial"/>
          <w:sz w:val="22"/>
          <w:szCs w:val="22"/>
        </w:rPr>
        <w:t xml:space="preserve"> data da posse, a idade mínima de 18 (dezoito) anos;</w:t>
      </w:r>
    </w:p>
    <w:p w:rsidR="000E0958" w:rsidRPr="005E5944" w:rsidRDefault="000E0958"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estar</w:t>
      </w:r>
      <w:proofErr w:type="gramEnd"/>
      <w:r w:rsidRPr="005E5944">
        <w:rPr>
          <w:rFonts w:cs="Arial"/>
          <w:sz w:val="22"/>
          <w:szCs w:val="22"/>
        </w:rPr>
        <w:t xml:space="preserve"> em dia com as obrigações resultantes da legislação eleitoral e, se do sexo masculino, do Serviço Militar;</w:t>
      </w:r>
    </w:p>
    <w:p w:rsidR="000E0958" w:rsidRPr="005E5944" w:rsidRDefault="00137477"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possuir</w:t>
      </w:r>
      <w:proofErr w:type="gramEnd"/>
      <w:r w:rsidRPr="005E5944">
        <w:rPr>
          <w:rFonts w:cs="Arial"/>
          <w:sz w:val="22"/>
          <w:szCs w:val="22"/>
        </w:rPr>
        <w:t>, no ato da posse, os documentos necessários para comprovação dos requisitos exigidos para o cargo ao qual estiver se candidatando,</w:t>
      </w:r>
      <w:r w:rsidR="000E0958" w:rsidRPr="005E5944">
        <w:rPr>
          <w:rFonts w:cs="Arial"/>
          <w:sz w:val="22"/>
          <w:szCs w:val="22"/>
        </w:rPr>
        <w:t xml:space="preserve"> conforme estabelecido n</w:t>
      </w:r>
      <w:r w:rsidR="00617320" w:rsidRPr="005E5944">
        <w:rPr>
          <w:rFonts w:cs="Arial"/>
          <w:sz w:val="22"/>
          <w:szCs w:val="22"/>
        </w:rPr>
        <w:t>o Capítulo I d</w:t>
      </w:r>
      <w:r w:rsidR="000E0958" w:rsidRPr="005E5944">
        <w:rPr>
          <w:rFonts w:cs="Arial"/>
          <w:sz w:val="22"/>
          <w:szCs w:val="22"/>
        </w:rPr>
        <w:t>este edital;</w:t>
      </w:r>
    </w:p>
    <w:p w:rsidR="000E0958" w:rsidRPr="005E5944" w:rsidRDefault="000E0958"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ter</w:t>
      </w:r>
      <w:proofErr w:type="gramEnd"/>
      <w:r w:rsidRPr="005E5944">
        <w:rPr>
          <w:rFonts w:cs="Arial"/>
          <w:sz w:val="22"/>
          <w:szCs w:val="22"/>
        </w:rPr>
        <w:t xml:space="preserve"> capacidade física e mental para o desempenho das funções;</w:t>
      </w:r>
    </w:p>
    <w:p w:rsidR="000E0958" w:rsidRPr="005E5944" w:rsidRDefault="000E0958"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não</w:t>
      </w:r>
      <w:proofErr w:type="gramEnd"/>
      <w:r w:rsidRPr="005E5944">
        <w:rPr>
          <w:rFonts w:cs="Arial"/>
          <w:sz w:val="22"/>
          <w:szCs w:val="22"/>
        </w:rPr>
        <w:t xml:space="preserve"> registrar antecedentes criminais, achando-se em pleno direito dos exercícios civis e políticos;</w:t>
      </w:r>
    </w:p>
    <w:p w:rsidR="00B35E29" w:rsidRPr="005E5944" w:rsidRDefault="000E0958"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não</w:t>
      </w:r>
      <w:proofErr w:type="gramEnd"/>
      <w:r w:rsidRPr="005E5944">
        <w:rPr>
          <w:rFonts w:cs="Arial"/>
          <w:sz w:val="22"/>
          <w:szCs w:val="22"/>
        </w:rPr>
        <w:t xml:space="preserve"> ter sofrido, no exercício de função pública, penalidade por prática de atos desabonadores;</w:t>
      </w:r>
    </w:p>
    <w:p w:rsidR="000E0958" w:rsidRPr="005E5944" w:rsidRDefault="000E0958" w:rsidP="003D08E7">
      <w:pPr>
        <w:numPr>
          <w:ilvl w:val="0"/>
          <w:numId w:val="22"/>
        </w:numPr>
        <w:tabs>
          <w:tab w:val="clear" w:pos="1790"/>
        </w:tabs>
        <w:ind w:left="709" w:hanging="283"/>
        <w:jc w:val="both"/>
        <w:rPr>
          <w:rFonts w:cs="Arial"/>
          <w:sz w:val="22"/>
          <w:szCs w:val="22"/>
        </w:rPr>
      </w:pPr>
      <w:proofErr w:type="gramStart"/>
      <w:r w:rsidRPr="005E5944">
        <w:rPr>
          <w:rFonts w:cs="Arial"/>
          <w:sz w:val="22"/>
          <w:szCs w:val="22"/>
        </w:rPr>
        <w:t>conhecer</w:t>
      </w:r>
      <w:proofErr w:type="gramEnd"/>
      <w:r w:rsidRPr="005E5944">
        <w:rPr>
          <w:rFonts w:cs="Arial"/>
          <w:sz w:val="22"/>
          <w:szCs w:val="22"/>
        </w:rPr>
        <w:t xml:space="preserve"> e estar de acordo com as exigências contidas no presente edital.</w:t>
      </w:r>
    </w:p>
    <w:p w:rsidR="0016197A" w:rsidRPr="005E5944" w:rsidRDefault="0016197A" w:rsidP="0016197A">
      <w:pPr>
        <w:jc w:val="both"/>
        <w:rPr>
          <w:rFonts w:cs="Arial"/>
          <w:sz w:val="22"/>
          <w:szCs w:val="22"/>
        </w:rPr>
      </w:pPr>
    </w:p>
    <w:p w:rsidR="0016197A" w:rsidRPr="005E5944" w:rsidRDefault="0016197A" w:rsidP="0016197A">
      <w:pPr>
        <w:ind w:left="284"/>
        <w:jc w:val="both"/>
        <w:rPr>
          <w:rFonts w:cs="Arial"/>
          <w:sz w:val="22"/>
          <w:szCs w:val="22"/>
        </w:rPr>
      </w:pPr>
      <w:r w:rsidRPr="005E5944">
        <w:rPr>
          <w:rFonts w:cs="Arial"/>
          <w:sz w:val="22"/>
          <w:szCs w:val="22"/>
        </w:rPr>
        <w:t xml:space="preserve">3- As inscrições ficarão abertas, por meio da Internet, a partir das 9:00h do dia </w:t>
      </w:r>
      <w:r w:rsidR="00C238E2">
        <w:rPr>
          <w:rFonts w:cs="Arial"/>
          <w:sz w:val="22"/>
          <w:szCs w:val="22"/>
        </w:rPr>
        <w:t>15</w:t>
      </w:r>
      <w:r w:rsidRPr="005E5944">
        <w:rPr>
          <w:rFonts w:cs="Arial"/>
          <w:sz w:val="22"/>
          <w:szCs w:val="22"/>
        </w:rPr>
        <w:t>/</w:t>
      </w:r>
      <w:r w:rsidR="008703EC">
        <w:rPr>
          <w:rFonts w:cs="Arial"/>
          <w:sz w:val="22"/>
          <w:szCs w:val="22"/>
        </w:rPr>
        <w:t>0</w:t>
      </w:r>
      <w:r w:rsidR="00C238E2">
        <w:rPr>
          <w:rFonts w:cs="Arial"/>
          <w:sz w:val="22"/>
          <w:szCs w:val="22"/>
        </w:rPr>
        <w:t>8</w:t>
      </w:r>
      <w:r w:rsidRPr="005E5944">
        <w:rPr>
          <w:rFonts w:cs="Arial"/>
          <w:sz w:val="22"/>
          <w:szCs w:val="22"/>
        </w:rPr>
        <w:t>/201</w:t>
      </w:r>
      <w:r w:rsidR="00686A61">
        <w:rPr>
          <w:rFonts w:cs="Arial"/>
          <w:sz w:val="22"/>
          <w:szCs w:val="22"/>
        </w:rPr>
        <w:t>6</w:t>
      </w:r>
      <w:r w:rsidRPr="005E5944">
        <w:rPr>
          <w:rFonts w:cs="Arial"/>
          <w:sz w:val="22"/>
          <w:szCs w:val="22"/>
        </w:rPr>
        <w:t xml:space="preserve"> até às 16:00h do dia </w:t>
      </w:r>
      <w:r w:rsidR="00C238E2">
        <w:rPr>
          <w:rFonts w:cs="Arial"/>
          <w:sz w:val="22"/>
          <w:szCs w:val="22"/>
        </w:rPr>
        <w:t>3</w:t>
      </w:r>
      <w:r w:rsidR="009351A8">
        <w:rPr>
          <w:rFonts w:cs="Arial"/>
          <w:sz w:val="22"/>
          <w:szCs w:val="22"/>
        </w:rPr>
        <w:t>1</w:t>
      </w:r>
      <w:r w:rsidRPr="005E5944">
        <w:rPr>
          <w:rFonts w:cs="Arial"/>
          <w:sz w:val="22"/>
          <w:szCs w:val="22"/>
        </w:rPr>
        <w:t>/</w:t>
      </w:r>
      <w:r w:rsidR="008703EC">
        <w:rPr>
          <w:rFonts w:cs="Arial"/>
          <w:sz w:val="22"/>
          <w:szCs w:val="22"/>
        </w:rPr>
        <w:t>0</w:t>
      </w:r>
      <w:r w:rsidR="00C238E2">
        <w:rPr>
          <w:rFonts w:cs="Arial"/>
          <w:sz w:val="22"/>
          <w:szCs w:val="22"/>
        </w:rPr>
        <w:t>8</w:t>
      </w:r>
      <w:r w:rsidRPr="005E5944">
        <w:rPr>
          <w:rFonts w:cs="Arial"/>
          <w:sz w:val="22"/>
          <w:szCs w:val="22"/>
        </w:rPr>
        <w:t>/201</w:t>
      </w:r>
      <w:r w:rsidR="00686A61">
        <w:rPr>
          <w:rFonts w:cs="Arial"/>
          <w:sz w:val="22"/>
          <w:szCs w:val="22"/>
        </w:rPr>
        <w:t>6</w:t>
      </w:r>
      <w:r w:rsidRPr="005E5944">
        <w:rPr>
          <w:rFonts w:cs="Arial"/>
          <w:sz w:val="22"/>
          <w:szCs w:val="22"/>
        </w:rPr>
        <w:t>, horário de Brasília, exclusivamente no endereço eletrônico da CEMAT.</w:t>
      </w:r>
    </w:p>
    <w:p w:rsidR="0016197A" w:rsidRPr="005E5944" w:rsidRDefault="0016197A" w:rsidP="0016197A">
      <w:pPr>
        <w:numPr>
          <w:ilvl w:val="1"/>
          <w:numId w:val="19"/>
        </w:numPr>
        <w:tabs>
          <w:tab w:val="clear" w:pos="1364"/>
          <w:tab w:val="num" w:pos="720"/>
        </w:tabs>
        <w:ind w:left="720"/>
        <w:jc w:val="both"/>
        <w:rPr>
          <w:rFonts w:cs="Arial"/>
          <w:sz w:val="22"/>
          <w:szCs w:val="22"/>
        </w:rPr>
      </w:pPr>
      <w:r w:rsidRPr="005E5944">
        <w:rPr>
          <w:rFonts w:cs="Arial"/>
          <w:sz w:val="22"/>
          <w:szCs w:val="22"/>
        </w:rPr>
        <w:t xml:space="preserve">Para inscrever-se o candidato deverá acessar o sítio eletrônico </w:t>
      </w:r>
      <w:hyperlink r:id="rId9" w:history="1">
        <w:proofErr w:type="gramStart"/>
        <w:r w:rsidRPr="005E5944">
          <w:rPr>
            <w:rStyle w:val="Hyperlink"/>
            <w:rFonts w:cs="Arial"/>
            <w:b/>
            <w:sz w:val="22"/>
            <w:szCs w:val="22"/>
          </w:rPr>
          <w:t>www.cematconcurso.com.br</w:t>
        </w:r>
      </w:hyperlink>
      <w:r w:rsidRPr="005E5944">
        <w:rPr>
          <w:rFonts w:cs="Arial"/>
          <w:sz w:val="22"/>
          <w:szCs w:val="22"/>
        </w:rPr>
        <w:t xml:space="preserve">  durante</w:t>
      </w:r>
      <w:proofErr w:type="gramEnd"/>
      <w:r w:rsidRPr="005E5944">
        <w:rPr>
          <w:rFonts w:cs="Arial"/>
          <w:sz w:val="22"/>
          <w:szCs w:val="22"/>
        </w:rPr>
        <w:t xml:space="preserve"> o período das inscrições e, por meio dos links referentes ao Concurso Público, efetuar sua inscrição conforme os procedimentos estabelecidos abaixo:</w:t>
      </w:r>
    </w:p>
    <w:p w:rsidR="0016197A" w:rsidRPr="005E5944" w:rsidRDefault="0016197A" w:rsidP="0016197A">
      <w:pPr>
        <w:numPr>
          <w:ilvl w:val="1"/>
          <w:numId w:val="19"/>
        </w:numPr>
        <w:tabs>
          <w:tab w:val="clear" w:pos="1364"/>
          <w:tab w:val="num" w:pos="720"/>
        </w:tabs>
        <w:ind w:left="720"/>
        <w:jc w:val="both"/>
        <w:rPr>
          <w:rFonts w:cs="Arial"/>
          <w:sz w:val="22"/>
          <w:szCs w:val="22"/>
        </w:rPr>
      </w:pPr>
      <w:r w:rsidRPr="005E5944">
        <w:rPr>
          <w:rFonts w:cs="Arial"/>
          <w:sz w:val="22"/>
          <w:szCs w:val="22"/>
        </w:rPr>
        <w:t>Ler e aceitar o Requerimento de Inscrição, preencher o Formulário de Inscrição e transmitir os dados pela Internet.</w:t>
      </w:r>
    </w:p>
    <w:p w:rsidR="00331614" w:rsidRPr="00331614" w:rsidRDefault="0016197A" w:rsidP="00331614">
      <w:pPr>
        <w:numPr>
          <w:ilvl w:val="1"/>
          <w:numId w:val="19"/>
        </w:numPr>
        <w:tabs>
          <w:tab w:val="clear" w:pos="1364"/>
          <w:tab w:val="num" w:pos="720"/>
        </w:tabs>
        <w:ind w:left="720"/>
        <w:jc w:val="both"/>
        <w:rPr>
          <w:rFonts w:cs="Arial"/>
          <w:sz w:val="22"/>
          <w:szCs w:val="22"/>
        </w:rPr>
      </w:pPr>
      <w:r w:rsidRPr="005E5944">
        <w:rPr>
          <w:rFonts w:cs="Arial"/>
          <w:sz w:val="22"/>
          <w:szCs w:val="22"/>
        </w:rPr>
        <w:t xml:space="preserve">Ao inscrever-se o candidato deverá indicar no Formulário de Inscrição o cargo </w:t>
      </w:r>
      <w:r w:rsidRPr="00331614">
        <w:rPr>
          <w:rFonts w:cs="Arial"/>
          <w:sz w:val="22"/>
          <w:szCs w:val="22"/>
        </w:rPr>
        <w:t>público pretendido, conforme Capítulo I deste Edital.</w:t>
      </w:r>
    </w:p>
    <w:p w:rsidR="00331614" w:rsidRPr="00331614" w:rsidRDefault="00331614" w:rsidP="00331614">
      <w:pPr>
        <w:numPr>
          <w:ilvl w:val="1"/>
          <w:numId w:val="19"/>
        </w:numPr>
        <w:tabs>
          <w:tab w:val="clear" w:pos="1364"/>
          <w:tab w:val="num" w:pos="720"/>
        </w:tabs>
        <w:ind w:left="720"/>
        <w:jc w:val="both"/>
        <w:rPr>
          <w:rFonts w:cs="Arial"/>
          <w:sz w:val="22"/>
          <w:szCs w:val="22"/>
        </w:rPr>
      </w:pPr>
      <w:r w:rsidRPr="00331614">
        <w:rPr>
          <w:rFonts w:cs="Arial"/>
          <w:sz w:val="22"/>
          <w:szCs w:val="22"/>
        </w:rPr>
        <w:t xml:space="preserve">Não serão aceitos pedidos para alteração do cargo após a transmissão de dados. </w:t>
      </w:r>
    </w:p>
    <w:p w:rsidR="0016197A" w:rsidRPr="005E5944" w:rsidRDefault="0016197A" w:rsidP="0016197A">
      <w:pPr>
        <w:numPr>
          <w:ilvl w:val="1"/>
          <w:numId w:val="19"/>
        </w:numPr>
        <w:tabs>
          <w:tab w:val="clear" w:pos="1364"/>
          <w:tab w:val="num" w:pos="720"/>
        </w:tabs>
        <w:ind w:left="720"/>
        <w:jc w:val="both"/>
        <w:rPr>
          <w:rFonts w:cs="Arial"/>
          <w:sz w:val="22"/>
          <w:szCs w:val="22"/>
        </w:rPr>
      </w:pPr>
      <w:r w:rsidRPr="00331614">
        <w:rPr>
          <w:rFonts w:cs="Arial"/>
          <w:sz w:val="22"/>
          <w:szCs w:val="22"/>
        </w:rPr>
        <w:t xml:space="preserve">Após a transmissão de dados, imprimir o boleto bancário para o pagamento do valor </w:t>
      </w:r>
      <w:r w:rsidRPr="005E5944">
        <w:rPr>
          <w:rFonts w:cs="Arial"/>
          <w:sz w:val="22"/>
          <w:szCs w:val="22"/>
        </w:rPr>
        <w:t>da inscrição.</w:t>
      </w:r>
    </w:p>
    <w:p w:rsidR="0016197A" w:rsidRPr="005E5944" w:rsidRDefault="0016197A" w:rsidP="0016197A">
      <w:pPr>
        <w:numPr>
          <w:ilvl w:val="1"/>
          <w:numId w:val="19"/>
        </w:numPr>
        <w:tabs>
          <w:tab w:val="clear" w:pos="1364"/>
          <w:tab w:val="num" w:pos="720"/>
        </w:tabs>
        <w:ind w:left="720"/>
        <w:jc w:val="both"/>
        <w:rPr>
          <w:rFonts w:cs="Arial"/>
          <w:sz w:val="22"/>
          <w:szCs w:val="22"/>
        </w:rPr>
      </w:pPr>
      <w:r w:rsidRPr="005E5944">
        <w:rPr>
          <w:rFonts w:cs="Arial"/>
          <w:sz w:val="22"/>
          <w:szCs w:val="22"/>
        </w:rPr>
        <w:t>Não será aceito Pedido de Inscrição por via postal, via fax, via correio eletrônico ou qualquer outro meio que não o previsto neste Edital.</w:t>
      </w:r>
    </w:p>
    <w:p w:rsidR="0016197A" w:rsidRPr="005E5944" w:rsidRDefault="0016197A" w:rsidP="0016197A">
      <w:pPr>
        <w:numPr>
          <w:ilvl w:val="1"/>
          <w:numId w:val="19"/>
        </w:numPr>
        <w:tabs>
          <w:tab w:val="clear" w:pos="1364"/>
          <w:tab w:val="num" w:pos="720"/>
        </w:tabs>
        <w:ind w:left="720"/>
        <w:jc w:val="both"/>
        <w:rPr>
          <w:rFonts w:cs="Arial"/>
          <w:sz w:val="22"/>
          <w:szCs w:val="22"/>
        </w:rPr>
      </w:pPr>
      <w:r w:rsidRPr="005E5944">
        <w:rPr>
          <w:rFonts w:cs="Arial"/>
          <w:sz w:val="22"/>
          <w:szCs w:val="22"/>
        </w:rPr>
        <w:t>Não serão aceitas as solicitações de inscrição que não atenderem rigorosamente ao estabelecido neste Edital.</w:t>
      </w:r>
    </w:p>
    <w:p w:rsidR="0016197A" w:rsidRPr="005E5944" w:rsidRDefault="0016197A" w:rsidP="0016197A">
      <w:pPr>
        <w:numPr>
          <w:ilvl w:val="1"/>
          <w:numId w:val="19"/>
        </w:numPr>
        <w:tabs>
          <w:tab w:val="clear" w:pos="1364"/>
          <w:tab w:val="num" w:pos="720"/>
        </w:tabs>
        <w:ind w:left="720"/>
        <w:jc w:val="both"/>
        <w:rPr>
          <w:rFonts w:cs="Arial"/>
          <w:sz w:val="22"/>
          <w:szCs w:val="22"/>
        </w:rPr>
      </w:pPr>
      <w:r w:rsidRPr="005E5944">
        <w:rPr>
          <w:rFonts w:cs="Arial"/>
          <w:sz w:val="22"/>
          <w:szCs w:val="22"/>
        </w:rPr>
        <w:lastRenderedPageBreak/>
        <w:t xml:space="preserve">Efetuar o pagamento da importância referente à inscrição, na rede bancária ou nas casas lotéricas, a título de ressarcimento de despesas com material e serviços, da Internet e bancárias, de acordo com as instruções constantes no endereço eletrônico, até o dia </w:t>
      </w:r>
      <w:r w:rsidR="00C238E2">
        <w:rPr>
          <w:rFonts w:cs="Arial"/>
          <w:sz w:val="22"/>
          <w:szCs w:val="22"/>
        </w:rPr>
        <w:t>3</w:t>
      </w:r>
      <w:r w:rsidR="009351A8">
        <w:rPr>
          <w:rFonts w:cs="Arial"/>
          <w:sz w:val="22"/>
          <w:szCs w:val="22"/>
        </w:rPr>
        <w:t>1</w:t>
      </w:r>
      <w:r w:rsidRPr="005E5944">
        <w:rPr>
          <w:rFonts w:cs="Arial"/>
          <w:sz w:val="22"/>
          <w:szCs w:val="22"/>
        </w:rPr>
        <w:t>/</w:t>
      </w:r>
      <w:r w:rsidR="008703EC">
        <w:rPr>
          <w:rFonts w:cs="Arial"/>
          <w:sz w:val="22"/>
          <w:szCs w:val="22"/>
        </w:rPr>
        <w:t>0</w:t>
      </w:r>
      <w:r w:rsidR="00C238E2">
        <w:rPr>
          <w:rFonts w:cs="Arial"/>
          <w:sz w:val="22"/>
          <w:szCs w:val="22"/>
        </w:rPr>
        <w:t>8</w:t>
      </w:r>
      <w:r w:rsidRPr="005E5944">
        <w:rPr>
          <w:rFonts w:cs="Arial"/>
          <w:sz w:val="22"/>
          <w:szCs w:val="22"/>
        </w:rPr>
        <w:t>/201</w:t>
      </w:r>
      <w:r w:rsidR="00686A61">
        <w:rPr>
          <w:rFonts w:cs="Arial"/>
          <w:sz w:val="22"/>
          <w:szCs w:val="22"/>
        </w:rPr>
        <w:t>6</w:t>
      </w:r>
      <w:r w:rsidRPr="005E5944">
        <w:rPr>
          <w:rFonts w:cs="Arial"/>
          <w:sz w:val="22"/>
          <w:szCs w:val="22"/>
        </w:rPr>
        <w:t xml:space="preserve">, no valor correspondente ao cargo pretendido. </w:t>
      </w:r>
    </w:p>
    <w:p w:rsidR="006E0486" w:rsidRPr="009351A8" w:rsidRDefault="0016197A" w:rsidP="006E0486">
      <w:pPr>
        <w:numPr>
          <w:ilvl w:val="1"/>
          <w:numId w:val="19"/>
        </w:numPr>
        <w:tabs>
          <w:tab w:val="clear" w:pos="1364"/>
          <w:tab w:val="num" w:pos="720"/>
          <w:tab w:val="num" w:pos="1457"/>
        </w:tabs>
        <w:ind w:left="720"/>
        <w:jc w:val="both"/>
        <w:rPr>
          <w:rFonts w:cs="Arial"/>
          <w:sz w:val="22"/>
          <w:szCs w:val="22"/>
        </w:rPr>
      </w:pPr>
      <w:r w:rsidRPr="005E5944">
        <w:rPr>
          <w:rFonts w:cs="Arial"/>
          <w:sz w:val="22"/>
          <w:szCs w:val="22"/>
        </w:rPr>
        <w:t xml:space="preserve">O candidato que não efetuar o pagamento da taxa </w:t>
      </w:r>
      <w:r w:rsidRPr="009701AE">
        <w:rPr>
          <w:rFonts w:cs="Arial"/>
          <w:sz w:val="22"/>
          <w:szCs w:val="22"/>
        </w:rPr>
        <w:t xml:space="preserve">de inscrição no período de </w:t>
      </w:r>
      <w:r w:rsidR="00C238E2">
        <w:rPr>
          <w:rFonts w:cs="Arial"/>
          <w:sz w:val="22"/>
          <w:szCs w:val="22"/>
        </w:rPr>
        <w:t>15</w:t>
      </w:r>
      <w:r w:rsidR="008703EC" w:rsidRPr="009701AE">
        <w:rPr>
          <w:rFonts w:cs="Arial"/>
          <w:sz w:val="22"/>
          <w:szCs w:val="22"/>
        </w:rPr>
        <w:t xml:space="preserve"> a </w:t>
      </w:r>
      <w:r w:rsidR="00C238E2">
        <w:rPr>
          <w:rFonts w:cs="Arial"/>
          <w:sz w:val="22"/>
          <w:szCs w:val="22"/>
        </w:rPr>
        <w:t>3</w:t>
      </w:r>
      <w:r w:rsidR="009351A8">
        <w:rPr>
          <w:rFonts w:cs="Arial"/>
          <w:sz w:val="22"/>
          <w:szCs w:val="22"/>
        </w:rPr>
        <w:t>1</w:t>
      </w:r>
      <w:r w:rsidR="008703EC" w:rsidRPr="009701AE">
        <w:rPr>
          <w:rFonts w:cs="Arial"/>
          <w:sz w:val="22"/>
          <w:szCs w:val="22"/>
        </w:rPr>
        <w:t xml:space="preserve"> de </w:t>
      </w:r>
      <w:r w:rsidR="00C238E2">
        <w:rPr>
          <w:rFonts w:cs="Arial"/>
          <w:sz w:val="22"/>
          <w:szCs w:val="22"/>
        </w:rPr>
        <w:t>agosto</w:t>
      </w:r>
      <w:r w:rsidRPr="009701AE">
        <w:rPr>
          <w:rFonts w:cs="Arial"/>
          <w:bCs/>
          <w:sz w:val="22"/>
          <w:szCs w:val="22"/>
        </w:rPr>
        <w:t xml:space="preserve"> de 201</w:t>
      </w:r>
      <w:r w:rsidR="00686A61">
        <w:rPr>
          <w:rFonts w:cs="Arial"/>
          <w:bCs/>
          <w:sz w:val="22"/>
          <w:szCs w:val="22"/>
        </w:rPr>
        <w:t>6</w:t>
      </w:r>
      <w:r w:rsidRPr="009701AE">
        <w:rPr>
          <w:rFonts w:cs="Arial"/>
          <w:sz w:val="22"/>
          <w:szCs w:val="22"/>
        </w:rPr>
        <w:t xml:space="preserve"> </w:t>
      </w:r>
      <w:r w:rsidRPr="009701AE">
        <w:rPr>
          <w:rFonts w:cs="Arial"/>
          <w:sz w:val="22"/>
          <w:szCs w:val="22"/>
          <w:u w:val="single"/>
        </w:rPr>
        <w:t>n</w:t>
      </w:r>
      <w:r w:rsidRPr="003C5A32">
        <w:rPr>
          <w:rFonts w:cs="Arial"/>
          <w:sz w:val="22"/>
          <w:szCs w:val="22"/>
          <w:u w:val="single"/>
        </w:rPr>
        <w:t>ão estará inscrit</w:t>
      </w:r>
      <w:r w:rsidRPr="009351A8">
        <w:rPr>
          <w:rFonts w:cs="Arial"/>
          <w:sz w:val="22"/>
          <w:szCs w:val="22"/>
          <w:u w:val="single"/>
        </w:rPr>
        <w:t>o no Concurso Público</w:t>
      </w:r>
      <w:r w:rsidRPr="009351A8">
        <w:rPr>
          <w:rFonts w:cs="Arial"/>
          <w:sz w:val="22"/>
          <w:szCs w:val="22"/>
        </w:rPr>
        <w:t xml:space="preserve">. </w:t>
      </w:r>
    </w:p>
    <w:p w:rsidR="00212DFD" w:rsidRPr="00AB07C8" w:rsidRDefault="003C5A32" w:rsidP="0016197A">
      <w:pPr>
        <w:numPr>
          <w:ilvl w:val="1"/>
          <w:numId w:val="19"/>
        </w:numPr>
        <w:tabs>
          <w:tab w:val="clear" w:pos="1364"/>
          <w:tab w:val="num" w:pos="720"/>
        </w:tabs>
        <w:ind w:left="720"/>
        <w:jc w:val="both"/>
        <w:rPr>
          <w:rFonts w:cs="Arial"/>
          <w:sz w:val="22"/>
          <w:szCs w:val="22"/>
        </w:rPr>
      </w:pPr>
      <w:r w:rsidRPr="009351A8">
        <w:rPr>
          <w:rFonts w:cs="Arial"/>
          <w:sz w:val="22"/>
          <w:szCs w:val="22"/>
        </w:rPr>
        <w:t xml:space="preserve">No caso da entrega de </w:t>
      </w:r>
      <w:r w:rsidRPr="00AB07C8">
        <w:rPr>
          <w:rFonts w:cs="Arial"/>
          <w:sz w:val="22"/>
          <w:szCs w:val="22"/>
        </w:rPr>
        <w:t>Títulos</w:t>
      </w:r>
      <w:r w:rsidR="00841860" w:rsidRPr="00AB07C8">
        <w:rPr>
          <w:rFonts w:cs="Arial"/>
          <w:sz w:val="22"/>
          <w:szCs w:val="22"/>
        </w:rPr>
        <w:t>,</w:t>
      </w:r>
      <w:r w:rsidRPr="00AB07C8">
        <w:rPr>
          <w:rFonts w:cs="Arial"/>
          <w:sz w:val="22"/>
          <w:szCs w:val="22"/>
        </w:rPr>
        <w:t xml:space="preserve"> </w:t>
      </w:r>
      <w:r w:rsidR="00AB07C8" w:rsidRPr="00AB07C8">
        <w:rPr>
          <w:rFonts w:cs="Arial"/>
          <w:sz w:val="22"/>
          <w:szCs w:val="22"/>
        </w:rPr>
        <w:t xml:space="preserve">para os cargos de Advogado e Agente Técnico das Comissões, o candidato deverá enviá-los pelo correio, </w:t>
      </w:r>
      <w:r w:rsidR="00AB07C8" w:rsidRPr="00AB07C8">
        <w:rPr>
          <w:rFonts w:cs="Arial"/>
          <w:sz w:val="22"/>
          <w:szCs w:val="22"/>
          <w:u w:val="single"/>
        </w:rPr>
        <w:t>via Sedex</w:t>
      </w:r>
      <w:r w:rsidR="00AB07C8" w:rsidRPr="00AB07C8">
        <w:rPr>
          <w:rFonts w:cs="Arial"/>
          <w:sz w:val="22"/>
          <w:szCs w:val="22"/>
        </w:rPr>
        <w:t xml:space="preserve">, à empresa CEMAT (Rua João </w:t>
      </w:r>
      <w:proofErr w:type="spellStart"/>
      <w:r w:rsidR="00AB07C8" w:rsidRPr="00AB07C8">
        <w:rPr>
          <w:rFonts w:cs="Arial"/>
          <w:sz w:val="22"/>
          <w:szCs w:val="22"/>
        </w:rPr>
        <w:t>Becão</w:t>
      </w:r>
      <w:proofErr w:type="spellEnd"/>
      <w:r w:rsidR="00AB07C8" w:rsidRPr="00AB07C8">
        <w:rPr>
          <w:rFonts w:cs="Arial"/>
          <w:sz w:val="22"/>
          <w:szCs w:val="22"/>
        </w:rPr>
        <w:t xml:space="preserve">, nº 444, Centro, Júlio </w:t>
      </w:r>
      <w:proofErr w:type="spellStart"/>
      <w:r w:rsidR="00AB07C8" w:rsidRPr="00AB07C8">
        <w:rPr>
          <w:rFonts w:cs="Arial"/>
          <w:sz w:val="22"/>
          <w:szCs w:val="22"/>
        </w:rPr>
        <w:t>Mesquita-SP</w:t>
      </w:r>
      <w:proofErr w:type="spellEnd"/>
      <w:r w:rsidR="00AB07C8" w:rsidRPr="00AB07C8">
        <w:rPr>
          <w:rFonts w:cs="Arial"/>
          <w:sz w:val="22"/>
          <w:szCs w:val="22"/>
        </w:rPr>
        <w:t xml:space="preserve">, CEP: 17550-000), até o dia 31 de agosto de 2016, através de cópias simples, juntamente com a cópia do comprovante do pagamento da taxa de inscrição. A entrega dos títulos, também, poderá ser efetuada no local da prova, na cidade de Birigui, na data provável de 09 de outubro de 2016, no ato da prova junto ao fiscal da sala, através de cópias simples, juntamente com a cópia do comprovante do pagamento da taxa, conforme </w:t>
      </w:r>
      <w:r w:rsidR="009701AE" w:rsidRPr="00AB07C8">
        <w:rPr>
          <w:rFonts w:cs="Arial"/>
          <w:sz w:val="22"/>
          <w:szCs w:val="22"/>
        </w:rPr>
        <w:t xml:space="preserve">estabelecido </w:t>
      </w:r>
      <w:r w:rsidR="00A80780" w:rsidRPr="00AB07C8">
        <w:rPr>
          <w:rFonts w:cs="Arial"/>
          <w:sz w:val="22"/>
          <w:szCs w:val="22"/>
        </w:rPr>
        <w:t>no Capítulo V deste edital.</w:t>
      </w:r>
    </w:p>
    <w:p w:rsidR="0016197A" w:rsidRPr="00AB07C8" w:rsidRDefault="0016197A" w:rsidP="0016197A">
      <w:pPr>
        <w:ind w:firstLine="284"/>
        <w:jc w:val="both"/>
        <w:rPr>
          <w:rFonts w:cs="Arial"/>
          <w:sz w:val="22"/>
          <w:szCs w:val="22"/>
        </w:rPr>
      </w:pPr>
    </w:p>
    <w:p w:rsidR="0016197A" w:rsidRPr="005E5944" w:rsidRDefault="0016197A" w:rsidP="0016197A">
      <w:pPr>
        <w:ind w:firstLine="284"/>
        <w:jc w:val="both"/>
        <w:rPr>
          <w:rFonts w:cs="Arial"/>
          <w:sz w:val="22"/>
          <w:szCs w:val="22"/>
        </w:rPr>
      </w:pPr>
      <w:r w:rsidRPr="001B0E59">
        <w:rPr>
          <w:rFonts w:cs="Arial"/>
          <w:sz w:val="22"/>
          <w:szCs w:val="22"/>
        </w:rPr>
        <w:t>4- A</w:t>
      </w:r>
      <w:r w:rsidRPr="005E5944">
        <w:rPr>
          <w:rFonts w:cs="Arial"/>
          <w:sz w:val="22"/>
          <w:szCs w:val="22"/>
        </w:rPr>
        <w:t xml:space="preserve"> CEMAT e a Câmara Municipal não se responsabilizam por solicitação de inscrição via Internet ou outros requerimentos não recebidos por motivos de ordem técnica dos computadores, falhas de comunicação, congestionamento das linhas de comunicação, bem como outros fatores de ordem técnica que impossibilitem a transferência de dados. </w:t>
      </w:r>
    </w:p>
    <w:p w:rsidR="0016197A" w:rsidRPr="005E5944" w:rsidRDefault="0016197A" w:rsidP="0016197A">
      <w:pPr>
        <w:ind w:firstLine="284"/>
        <w:jc w:val="both"/>
        <w:rPr>
          <w:rFonts w:cs="Arial"/>
          <w:sz w:val="22"/>
          <w:szCs w:val="22"/>
        </w:rPr>
      </w:pPr>
    </w:p>
    <w:p w:rsidR="0016197A" w:rsidRPr="005E5944" w:rsidRDefault="0016197A" w:rsidP="0016197A">
      <w:pPr>
        <w:ind w:firstLine="284"/>
        <w:jc w:val="both"/>
        <w:rPr>
          <w:rFonts w:cs="Arial"/>
          <w:sz w:val="22"/>
          <w:szCs w:val="22"/>
        </w:rPr>
      </w:pPr>
      <w:r w:rsidRPr="005E5944">
        <w:rPr>
          <w:rFonts w:cs="Arial"/>
          <w:sz w:val="22"/>
          <w:szCs w:val="22"/>
        </w:rPr>
        <w:t>5- O candidato é responsável pelas informações prestadas no formulário de inscrição.</w:t>
      </w:r>
    </w:p>
    <w:p w:rsidR="0016197A" w:rsidRPr="005E5944" w:rsidRDefault="0016197A" w:rsidP="0016197A">
      <w:pPr>
        <w:ind w:firstLine="284"/>
        <w:jc w:val="both"/>
        <w:rPr>
          <w:rFonts w:cs="Arial"/>
          <w:sz w:val="22"/>
          <w:szCs w:val="22"/>
        </w:rPr>
      </w:pPr>
    </w:p>
    <w:p w:rsidR="0016197A" w:rsidRPr="005E5944" w:rsidRDefault="0016197A" w:rsidP="0016197A">
      <w:pPr>
        <w:ind w:firstLine="284"/>
        <w:jc w:val="both"/>
        <w:rPr>
          <w:sz w:val="22"/>
          <w:szCs w:val="22"/>
        </w:rPr>
      </w:pPr>
      <w:r w:rsidRPr="005E5944">
        <w:rPr>
          <w:sz w:val="22"/>
          <w:szCs w:val="22"/>
        </w:rPr>
        <w:t>6- O pagamento das importâncias especificadas acima poderá ser efetuado em dinheiro ou cheque do próprio candidato. O pagamento efetuado em cheque somente será considerado quitado após a respectiva compensação.</w:t>
      </w:r>
    </w:p>
    <w:p w:rsidR="0016197A" w:rsidRPr="005E5944" w:rsidRDefault="0016197A" w:rsidP="0016197A">
      <w:pPr>
        <w:ind w:firstLine="284"/>
        <w:jc w:val="both"/>
        <w:rPr>
          <w:sz w:val="22"/>
          <w:szCs w:val="22"/>
        </w:rPr>
      </w:pPr>
    </w:p>
    <w:p w:rsidR="0016197A" w:rsidRPr="005E5944" w:rsidRDefault="0016197A" w:rsidP="0016197A">
      <w:pPr>
        <w:ind w:firstLine="284"/>
        <w:jc w:val="both"/>
        <w:rPr>
          <w:sz w:val="22"/>
          <w:szCs w:val="22"/>
        </w:rPr>
      </w:pPr>
      <w:r w:rsidRPr="005E5944">
        <w:rPr>
          <w:sz w:val="22"/>
          <w:szCs w:val="22"/>
        </w:rPr>
        <w:t xml:space="preserve">7- Não serão aceitos pedidos ou reclamações fora do prazo, bem como inscrições por via postal, fac-símile, condicional e/ou extemporânea. </w:t>
      </w:r>
    </w:p>
    <w:p w:rsidR="00331614" w:rsidRPr="00331614" w:rsidRDefault="00331614" w:rsidP="00331614">
      <w:pPr>
        <w:ind w:firstLine="284"/>
        <w:jc w:val="both"/>
        <w:rPr>
          <w:sz w:val="22"/>
          <w:szCs w:val="22"/>
        </w:rPr>
      </w:pPr>
    </w:p>
    <w:p w:rsidR="00331614" w:rsidRPr="00331614" w:rsidRDefault="00331614" w:rsidP="00331614">
      <w:pPr>
        <w:ind w:firstLine="284"/>
        <w:jc w:val="both"/>
        <w:rPr>
          <w:sz w:val="22"/>
          <w:szCs w:val="22"/>
        </w:rPr>
      </w:pPr>
      <w:r>
        <w:rPr>
          <w:sz w:val="22"/>
          <w:szCs w:val="22"/>
        </w:rPr>
        <w:t>8</w:t>
      </w:r>
      <w:r w:rsidRPr="00331614">
        <w:rPr>
          <w:sz w:val="22"/>
          <w:szCs w:val="22"/>
        </w:rPr>
        <w:t>- Efetivada a inscrição, não serão aceitos pedidos para alterações dos cargos, em hipótese alguma.</w:t>
      </w:r>
    </w:p>
    <w:p w:rsidR="00331614" w:rsidRPr="00331614" w:rsidRDefault="00331614" w:rsidP="00331614">
      <w:pPr>
        <w:ind w:firstLine="284"/>
        <w:jc w:val="both"/>
        <w:rPr>
          <w:sz w:val="22"/>
          <w:szCs w:val="22"/>
        </w:rPr>
      </w:pPr>
    </w:p>
    <w:p w:rsidR="000E0958" w:rsidRPr="005E5944" w:rsidRDefault="00331614">
      <w:pPr>
        <w:ind w:firstLine="284"/>
        <w:jc w:val="both"/>
        <w:rPr>
          <w:rFonts w:cs="Arial"/>
          <w:sz w:val="22"/>
          <w:szCs w:val="22"/>
        </w:rPr>
      </w:pPr>
      <w:r>
        <w:rPr>
          <w:rFonts w:cs="Arial"/>
          <w:sz w:val="22"/>
          <w:szCs w:val="22"/>
        </w:rPr>
        <w:t>9</w:t>
      </w:r>
      <w:r w:rsidR="000E0958" w:rsidRPr="005E5944">
        <w:rPr>
          <w:rFonts w:cs="Arial"/>
          <w:sz w:val="22"/>
          <w:szCs w:val="22"/>
        </w:rPr>
        <w:t>- O deferimento das inscrições dependerá do correto preenchimento pelo candidato, conforme especificado no item 3.</w:t>
      </w:r>
    </w:p>
    <w:p w:rsidR="000E0958" w:rsidRPr="005E5944" w:rsidRDefault="00331614" w:rsidP="006D261A">
      <w:pPr>
        <w:ind w:left="284"/>
        <w:jc w:val="both"/>
        <w:rPr>
          <w:rFonts w:cs="Arial"/>
          <w:sz w:val="22"/>
          <w:szCs w:val="22"/>
        </w:rPr>
      </w:pPr>
      <w:r>
        <w:rPr>
          <w:rFonts w:cs="Arial"/>
          <w:sz w:val="22"/>
          <w:szCs w:val="22"/>
        </w:rPr>
        <w:t>9</w:t>
      </w:r>
      <w:r w:rsidR="000E0958" w:rsidRPr="005E5944">
        <w:rPr>
          <w:rFonts w:cs="Arial"/>
          <w:sz w:val="22"/>
          <w:szCs w:val="22"/>
        </w:rPr>
        <w:t xml:space="preserve">.1- Caberá a Comissão </w:t>
      </w:r>
      <w:r w:rsidR="002B66C3" w:rsidRPr="005E5944">
        <w:rPr>
          <w:rFonts w:cs="Arial"/>
          <w:sz w:val="22"/>
          <w:szCs w:val="22"/>
        </w:rPr>
        <w:t xml:space="preserve">Organizadora </w:t>
      </w:r>
      <w:r w:rsidR="000E0958" w:rsidRPr="005E5944">
        <w:rPr>
          <w:rFonts w:cs="Arial"/>
          <w:sz w:val="22"/>
          <w:szCs w:val="22"/>
        </w:rPr>
        <w:t>do Concurso Público decidir sobre a regularidade e deferimento das inscrições.</w:t>
      </w:r>
      <w:r w:rsidR="00866902" w:rsidRPr="005E5944">
        <w:rPr>
          <w:rFonts w:cs="Arial"/>
          <w:sz w:val="22"/>
          <w:szCs w:val="22"/>
        </w:rPr>
        <w:t xml:space="preserve"> </w:t>
      </w:r>
    </w:p>
    <w:p w:rsidR="000E0958" w:rsidRPr="005E5944" w:rsidRDefault="00331614" w:rsidP="006D261A">
      <w:pPr>
        <w:ind w:left="284"/>
        <w:jc w:val="both"/>
        <w:rPr>
          <w:rFonts w:cs="Arial"/>
          <w:sz w:val="22"/>
          <w:szCs w:val="22"/>
        </w:rPr>
      </w:pPr>
      <w:r>
        <w:rPr>
          <w:rFonts w:cs="Arial"/>
          <w:sz w:val="22"/>
          <w:szCs w:val="22"/>
        </w:rPr>
        <w:t>9</w:t>
      </w:r>
      <w:r w:rsidR="000E0958" w:rsidRPr="005E5944">
        <w:rPr>
          <w:rFonts w:cs="Arial"/>
          <w:sz w:val="22"/>
          <w:szCs w:val="22"/>
        </w:rPr>
        <w:t xml:space="preserve">.2- A relação dos candidatos que tiverem suas inscrições indeferidas será divulgada no Quadro de Publicação dos Atos Oficiais da Câmara, após </w:t>
      </w:r>
      <w:r w:rsidR="00686A61">
        <w:rPr>
          <w:rFonts w:cs="Arial"/>
          <w:sz w:val="22"/>
          <w:szCs w:val="22"/>
        </w:rPr>
        <w:t>3</w:t>
      </w:r>
      <w:r w:rsidR="000E0958" w:rsidRPr="005E5944">
        <w:rPr>
          <w:rFonts w:cs="Arial"/>
          <w:sz w:val="22"/>
          <w:szCs w:val="22"/>
        </w:rPr>
        <w:t xml:space="preserve"> (</w:t>
      </w:r>
      <w:r w:rsidR="00686A61">
        <w:rPr>
          <w:rFonts w:cs="Arial"/>
          <w:sz w:val="22"/>
          <w:szCs w:val="22"/>
        </w:rPr>
        <w:t>três</w:t>
      </w:r>
      <w:r w:rsidR="000E0958" w:rsidRPr="005E5944">
        <w:rPr>
          <w:rFonts w:cs="Arial"/>
          <w:sz w:val="22"/>
          <w:szCs w:val="22"/>
        </w:rPr>
        <w:t xml:space="preserve">) dias </w:t>
      </w:r>
      <w:r w:rsidR="00A8711F" w:rsidRPr="005E5944">
        <w:rPr>
          <w:rFonts w:cs="Arial"/>
          <w:sz w:val="22"/>
          <w:szCs w:val="22"/>
        </w:rPr>
        <w:t xml:space="preserve">úteis </w:t>
      </w:r>
      <w:r w:rsidR="000E0958" w:rsidRPr="005E5944">
        <w:rPr>
          <w:rFonts w:cs="Arial"/>
          <w:sz w:val="22"/>
          <w:szCs w:val="22"/>
        </w:rPr>
        <w:t>do encerramento das inscrições, sendo as demais inscrições consideradas deferidas.</w:t>
      </w:r>
    </w:p>
    <w:p w:rsidR="000E0958" w:rsidRPr="005E5944" w:rsidRDefault="00331614" w:rsidP="006D261A">
      <w:pPr>
        <w:ind w:left="284"/>
        <w:jc w:val="both"/>
        <w:rPr>
          <w:rFonts w:cs="Arial"/>
          <w:sz w:val="22"/>
          <w:szCs w:val="22"/>
        </w:rPr>
      </w:pPr>
      <w:r>
        <w:rPr>
          <w:rFonts w:cs="Arial"/>
          <w:sz w:val="22"/>
          <w:szCs w:val="22"/>
        </w:rPr>
        <w:t>9</w:t>
      </w:r>
      <w:r w:rsidR="000E0958" w:rsidRPr="005E5944">
        <w:rPr>
          <w:rFonts w:cs="Arial"/>
          <w:sz w:val="22"/>
          <w:szCs w:val="22"/>
        </w:rPr>
        <w:t>.3- Da publicação do indeferimento das inscrições, fica assegurada ao candidato interposição de recursos, nos termos do Capítulo VI</w:t>
      </w:r>
      <w:r w:rsidR="006E0486" w:rsidRPr="005E5944">
        <w:rPr>
          <w:rFonts w:cs="Arial"/>
          <w:sz w:val="22"/>
          <w:szCs w:val="22"/>
        </w:rPr>
        <w:t>I</w:t>
      </w:r>
      <w:r w:rsidR="007110C6" w:rsidRPr="005E5944">
        <w:rPr>
          <w:rFonts w:cs="Arial"/>
          <w:sz w:val="22"/>
          <w:szCs w:val="22"/>
        </w:rPr>
        <w:t>I</w:t>
      </w:r>
      <w:r w:rsidR="000E0958" w:rsidRPr="005E5944">
        <w:rPr>
          <w:rFonts w:cs="Arial"/>
          <w:sz w:val="22"/>
          <w:szCs w:val="22"/>
        </w:rPr>
        <w:t xml:space="preserve"> deste edital.</w:t>
      </w:r>
    </w:p>
    <w:p w:rsidR="000E0958" w:rsidRPr="005E5944" w:rsidRDefault="00331614" w:rsidP="006D261A">
      <w:pPr>
        <w:ind w:left="284"/>
        <w:jc w:val="both"/>
        <w:rPr>
          <w:rFonts w:cs="Arial"/>
          <w:sz w:val="22"/>
          <w:szCs w:val="22"/>
        </w:rPr>
      </w:pPr>
      <w:r>
        <w:rPr>
          <w:rFonts w:cs="Arial"/>
          <w:sz w:val="22"/>
          <w:szCs w:val="22"/>
        </w:rPr>
        <w:t>9</w:t>
      </w:r>
      <w:r w:rsidR="000E0958" w:rsidRPr="005E5944">
        <w:rPr>
          <w:rFonts w:cs="Arial"/>
          <w:sz w:val="22"/>
          <w:szCs w:val="22"/>
        </w:rPr>
        <w:t>.4- No caso de recursos em pendência à época da realização da prova, o candidato participará condicionalmente do concurso.</w:t>
      </w:r>
    </w:p>
    <w:p w:rsidR="000E0958" w:rsidRPr="005E5944" w:rsidRDefault="000E0958">
      <w:pPr>
        <w:ind w:firstLine="284"/>
        <w:jc w:val="both"/>
        <w:rPr>
          <w:rFonts w:cs="Arial"/>
          <w:sz w:val="22"/>
          <w:szCs w:val="22"/>
        </w:rPr>
      </w:pPr>
    </w:p>
    <w:p w:rsidR="000E0958" w:rsidRPr="009351A8" w:rsidRDefault="00331614">
      <w:pPr>
        <w:pStyle w:val="Recuodecorpodetexto"/>
        <w:rPr>
          <w:rFonts w:ascii="Arial" w:hAnsi="Arial" w:cs="Arial"/>
          <w:sz w:val="22"/>
          <w:szCs w:val="22"/>
        </w:rPr>
      </w:pPr>
      <w:r>
        <w:rPr>
          <w:rFonts w:ascii="Arial" w:hAnsi="Arial" w:cs="Arial"/>
          <w:sz w:val="22"/>
          <w:szCs w:val="22"/>
        </w:rPr>
        <w:t>10</w:t>
      </w:r>
      <w:r w:rsidR="000E0958" w:rsidRPr="005E5944">
        <w:rPr>
          <w:rFonts w:ascii="Arial" w:hAnsi="Arial" w:cs="Arial"/>
          <w:sz w:val="22"/>
          <w:szCs w:val="22"/>
        </w:rPr>
        <w:t xml:space="preserve">- Não haverá reserva de vaga para pessoa </w:t>
      </w:r>
      <w:r w:rsidR="00735739" w:rsidRPr="005E5944">
        <w:rPr>
          <w:rFonts w:ascii="Arial" w:hAnsi="Arial" w:cs="Arial"/>
          <w:sz w:val="22"/>
          <w:szCs w:val="22"/>
        </w:rPr>
        <w:t xml:space="preserve">com </w:t>
      </w:r>
      <w:r w:rsidR="000E0958" w:rsidRPr="005E5944">
        <w:rPr>
          <w:rFonts w:ascii="Arial" w:hAnsi="Arial" w:cs="Arial"/>
          <w:sz w:val="22"/>
          <w:szCs w:val="22"/>
        </w:rPr>
        <w:t xml:space="preserve">deficiência, considerando-se </w:t>
      </w:r>
      <w:r w:rsidR="00617320" w:rsidRPr="005E5944">
        <w:rPr>
          <w:rFonts w:ascii="Arial" w:hAnsi="Arial" w:cs="Arial"/>
          <w:sz w:val="22"/>
          <w:szCs w:val="22"/>
        </w:rPr>
        <w:t xml:space="preserve">haver uma única </w:t>
      </w:r>
      <w:r w:rsidR="000E0958" w:rsidRPr="005E5944">
        <w:rPr>
          <w:rFonts w:ascii="Arial" w:hAnsi="Arial" w:cs="Arial"/>
          <w:sz w:val="22"/>
          <w:szCs w:val="22"/>
        </w:rPr>
        <w:t xml:space="preserve">vaga </w:t>
      </w:r>
      <w:r w:rsidR="005E303B">
        <w:rPr>
          <w:rFonts w:ascii="Arial" w:hAnsi="Arial" w:cs="Arial"/>
          <w:sz w:val="22"/>
          <w:szCs w:val="22"/>
        </w:rPr>
        <w:t>para cada c</w:t>
      </w:r>
      <w:r w:rsidR="005E303B" w:rsidRPr="009351A8">
        <w:rPr>
          <w:rFonts w:ascii="Arial" w:hAnsi="Arial" w:cs="Arial"/>
          <w:sz w:val="22"/>
          <w:szCs w:val="22"/>
        </w:rPr>
        <w:t xml:space="preserve">argo </w:t>
      </w:r>
      <w:r w:rsidR="000E0958" w:rsidRPr="009351A8">
        <w:rPr>
          <w:rFonts w:ascii="Arial" w:hAnsi="Arial" w:cs="Arial"/>
          <w:sz w:val="22"/>
          <w:szCs w:val="22"/>
        </w:rPr>
        <w:t>n</w:t>
      </w:r>
      <w:r w:rsidR="007A4D90" w:rsidRPr="009351A8">
        <w:rPr>
          <w:rFonts w:ascii="Arial" w:hAnsi="Arial" w:cs="Arial"/>
          <w:sz w:val="22"/>
          <w:szCs w:val="22"/>
        </w:rPr>
        <w:t>o</w:t>
      </w:r>
      <w:r w:rsidR="000E0958" w:rsidRPr="009351A8">
        <w:rPr>
          <w:rFonts w:ascii="Arial" w:hAnsi="Arial" w:cs="Arial"/>
          <w:sz w:val="22"/>
          <w:szCs w:val="22"/>
        </w:rPr>
        <w:t xml:space="preserve"> presente</w:t>
      </w:r>
      <w:r w:rsidR="007A4D90" w:rsidRPr="009351A8">
        <w:rPr>
          <w:rFonts w:ascii="Arial" w:hAnsi="Arial" w:cs="Arial"/>
          <w:sz w:val="22"/>
          <w:szCs w:val="22"/>
        </w:rPr>
        <w:t xml:space="preserve"> concurso público</w:t>
      </w:r>
      <w:r w:rsidR="00735739" w:rsidRPr="009351A8">
        <w:rPr>
          <w:rFonts w:ascii="Arial" w:hAnsi="Arial" w:cs="Arial"/>
          <w:sz w:val="22"/>
          <w:szCs w:val="22"/>
        </w:rPr>
        <w:t>, ou seja, não haver vaga suficiente para esse fim.</w:t>
      </w:r>
      <w:r w:rsidR="000E0958" w:rsidRPr="009351A8">
        <w:rPr>
          <w:rFonts w:ascii="Arial" w:hAnsi="Arial" w:cs="Arial"/>
          <w:sz w:val="22"/>
          <w:szCs w:val="22"/>
        </w:rPr>
        <w:t xml:space="preserve"> </w:t>
      </w:r>
    </w:p>
    <w:p w:rsidR="000E0958" w:rsidRPr="009351A8" w:rsidRDefault="00331614" w:rsidP="006D261A">
      <w:pPr>
        <w:ind w:left="284"/>
        <w:jc w:val="both"/>
        <w:rPr>
          <w:rFonts w:cs="Arial"/>
          <w:sz w:val="22"/>
          <w:szCs w:val="22"/>
        </w:rPr>
      </w:pPr>
      <w:r w:rsidRPr="009351A8">
        <w:rPr>
          <w:rFonts w:cs="Arial"/>
          <w:sz w:val="22"/>
          <w:szCs w:val="22"/>
        </w:rPr>
        <w:lastRenderedPageBreak/>
        <w:t>1</w:t>
      </w:r>
      <w:r w:rsidRPr="00BA1DE5">
        <w:rPr>
          <w:rFonts w:cs="Arial"/>
          <w:sz w:val="22"/>
          <w:szCs w:val="22"/>
        </w:rPr>
        <w:t>0</w:t>
      </w:r>
      <w:r w:rsidR="000E0958" w:rsidRPr="00BA1DE5">
        <w:rPr>
          <w:rFonts w:cs="Arial"/>
          <w:sz w:val="22"/>
          <w:szCs w:val="22"/>
        </w:rPr>
        <w:t xml:space="preserve">.1- </w:t>
      </w:r>
      <w:r w:rsidR="009351A8" w:rsidRPr="00BA1DE5">
        <w:rPr>
          <w:rFonts w:cs="Arial"/>
          <w:sz w:val="22"/>
          <w:szCs w:val="22"/>
        </w:rPr>
        <w:t xml:space="preserve">O candidato cego, amblíope ou especial deverá solicitar por escrito, e protocolar junto à </w:t>
      </w:r>
      <w:r w:rsidR="00CE5452" w:rsidRPr="00BA1DE5">
        <w:rPr>
          <w:rFonts w:cs="Arial"/>
          <w:sz w:val="22"/>
          <w:szCs w:val="22"/>
        </w:rPr>
        <w:t xml:space="preserve">Câmara </w:t>
      </w:r>
      <w:r w:rsidR="009351A8" w:rsidRPr="00BA1DE5">
        <w:rPr>
          <w:rFonts w:cs="Arial"/>
          <w:sz w:val="22"/>
          <w:szCs w:val="22"/>
        </w:rPr>
        <w:t>Municipal,</w:t>
      </w:r>
      <w:r w:rsidR="00BA1DE5" w:rsidRPr="00BA1DE5">
        <w:rPr>
          <w:rFonts w:cs="Arial"/>
          <w:sz w:val="22"/>
          <w:szCs w:val="22"/>
        </w:rPr>
        <w:t xml:space="preserve"> ou, também, enviar por Sedex no endereço da CEMAT, Rua João </w:t>
      </w:r>
      <w:proofErr w:type="spellStart"/>
      <w:r w:rsidR="00BA1DE5" w:rsidRPr="00BA1DE5">
        <w:rPr>
          <w:rFonts w:cs="Arial"/>
          <w:sz w:val="22"/>
          <w:szCs w:val="22"/>
        </w:rPr>
        <w:t>Becão</w:t>
      </w:r>
      <w:proofErr w:type="spellEnd"/>
      <w:r w:rsidR="00BA1DE5" w:rsidRPr="00BA1DE5">
        <w:rPr>
          <w:rFonts w:cs="Arial"/>
          <w:sz w:val="22"/>
          <w:szCs w:val="22"/>
        </w:rPr>
        <w:t xml:space="preserve">, nº 444, centro, CEP: 17550-000, em Júlio </w:t>
      </w:r>
      <w:proofErr w:type="spellStart"/>
      <w:r w:rsidR="00BA1DE5" w:rsidRPr="00BA1DE5">
        <w:rPr>
          <w:rFonts w:cs="Arial"/>
          <w:sz w:val="22"/>
          <w:szCs w:val="22"/>
        </w:rPr>
        <w:t>Mesquita-SP</w:t>
      </w:r>
      <w:proofErr w:type="spellEnd"/>
      <w:r w:rsidR="00BA1DE5" w:rsidRPr="00BA1DE5">
        <w:rPr>
          <w:rFonts w:cs="Arial"/>
          <w:sz w:val="22"/>
          <w:szCs w:val="22"/>
        </w:rPr>
        <w:t xml:space="preserve">, </w:t>
      </w:r>
      <w:r w:rsidR="009351A8" w:rsidRPr="00BA1DE5">
        <w:rPr>
          <w:rFonts w:cs="Arial"/>
          <w:sz w:val="22"/>
          <w:szCs w:val="22"/>
        </w:rPr>
        <w:t>até o término das inscrições, a confecção de prova em Braille, ampliada ou em condição especial. Os que não o fizerem n</w:t>
      </w:r>
      <w:r w:rsidR="009351A8" w:rsidRPr="009351A8">
        <w:rPr>
          <w:rFonts w:cs="Arial"/>
          <w:sz w:val="22"/>
          <w:szCs w:val="22"/>
        </w:rPr>
        <w:t>o prazo mencionado não terão a prova preparada seja qual for o motivo alegado</w:t>
      </w:r>
      <w:r w:rsidR="000E0958" w:rsidRPr="009351A8">
        <w:rPr>
          <w:rFonts w:cs="Arial"/>
          <w:sz w:val="22"/>
          <w:szCs w:val="22"/>
        </w:rPr>
        <w:t>.</w:t>
      </w:r>
    </w:p>
    <w:p w:rsidR="000E0958" w:rsidRPr="009351A8" w:rsidRDefault="000E0958">
      <w:pPr>
        <w:jc w:val="both"/>
        <w:rPr>
          <w:rFonts w:cs="Arial"/>
          <w:sz w:val="22"/>
          <w:szCs w:val="22"/>
        </w:rPr>
      </w:pPr>
    </w:p>
    <w:p w:rsidR="00617320" w:rsidRPr="005E5944" w:rsidRDefault="0016197A" w:rsidP="00617320">
      <w:pPr>
        <w:ind w:firstLine="284"/>
        <w:jc w:val="both"/>
        <w:rPr>
          <w:rFonts w:cs="Arial"/>
          <w:sz w:val="22"/>
          <w:szCs w:val="22"/>
        </w:rPr>
      </w:pPr>
      <w:r w:rsidRPr="005E5944">
        <w:rPr>
          <w:rFonts w:cs="Arial"/>
          <w:sz w:val="22"/>
          <w:szCs w:val="22"/>
        </w:rPr>
        <w:t>1</w:t>
      </w:r>
      <w:r w:rsidR="00331614">
        <w:rPr>
          <w:rFonts w:cs="Arial"/>
          <w:sz w:val="22"/>
          <w:szCs w:val="22"/>
        </w:rPr>
        <w:t>1</w:t>
      </w:r>
      <w:r w:rsidR="00617320" w:rsidRPr="005E5944">
        <w:rPr>
          <w:rFonts w:cs="Arial"/>
          <w:sz w:val="22"/>
          <w:szCs w:val="22"/>
        </w:rPr>
        <w:t>- Objetivando evitar ônus desnecessário, o candidato deverá orientar-se no sentido de recolher o valor de inscrição somente após tomar conhecimento de todos os requisitos exigidos para o presente Concurso Público.</w:t>
      </w:r>
    </w:p>
    <w:p w:rsidR="00617320" w:rsidRPr="005E5944" w:rsidRDefault="00617320" w:rsidP="00617320">
      <w:pPr>
        <w:ind w:firstLine="284"/>
        <w:jc w:val="both"/>
        <w:rPr>
          <w:rFonts w:cs="Arial"/>
          <w:sz w:val="22"/>
          <w:szCs w:val="22"/>
        </w:rPr>
      </w:pPr>
    </w:p>
    <w:p w:rsidR="00617320" w:rsidRPr="005E5944" w:rsidRDefault="00137477" w:rsidP="00617320">
      <w:pPr>
        <w:ind w:firstLine="284"/>
        <w:jc w:val="both"/>
        <w:rPr>
          <w:rFonts w:cs="Arial"/>
          <w:sz w:val="22"/>
          <w:szCs w:val="22"/>
        </w:rPr>
      </w:pPr>
      <w:r w:rsidRPr="005E5944">
        <w:rPr>
          <w:rFonts w:cs="Arial"/>
          <w:sz w:val="22"/>
          <w:szCs w:val="22"/>
        </w:rPr>
        <w:t>1</w:t>
      </w:r>
      <w:r w:rsidR="00331614">
        <w:rPr>
          <w:rFonts w:cs="Arial"/>
          <w:sz w:val="22"/>
          <w:szCs w:val="22"/>
        </w:rPr>
        <w:t>2</w:t>
      </w:r>
      <w:r w:rsidR="00617320" w:rsidRPr="005E5944">
        <w:rPr>
          <w:rFonts w:cs="Arial"/>
          <w:sz w:val="22"/>
          <w:szCs w:val="22"/>
        </w:rPr>
        <w:t>- O valor da taxa de inscrição não será devolvido em hipótese alguma.</w:t>
      </w:r>
    </w:p>
    <w:p w:rsidR="00357F8D" w:rsidRPr="005E5944" w:rsidRDefault="00357F8D" w:rsidP="00357F8D">
      <w:pPr>
        <w:ind w:firstLine="284"/>
        <w:jc w:val="both"/>
        <w:rPr>
          <w:rFonts w:cs="Arial"/>
          <w:sz w:val="22"/>
          <w:szCs w:val="22"/>
        </w:rPr>
      </w:pPr>
    </w:p>
    <w:p w:rsidR="00357F8D" w:rsidRPr="005E5944" w:rsidRDefault="00357F8D" w:rsidP="00357F8D">
      <w:pPr>
        <w:pStyle w:val="Corpodetexto"/>
        <w:ind w:firstLine="284"/>
        <w:rPr>
          <w:rFonts w:ascii="Arial" w:hAnsi="Arial" w:cs="Arial"/>
          <w:szCs w:val="22"/>
        </w:rPr>
      </w:pPr>
      <w:r w:rsidRPr="005E5944">
        <w:rPr>
          <w:rFonts w:ascii="Arial" w:hAnsi="Arial" w:cs="Arial"/>
          <w:szCs w:val="22"/>
        </w:rPr>
        <w:t>1</w:t>
      </w:r>
      <w:r w:rsidR="00331614">
        <w:rPr>
          <w:rFonts w:ascii="Arial" w:hAnsi="Arial" w:cs="Arial"/>
          <w:szCs w:val="22"/>
        </w:rPr>
        <w:t>3</w:t>
      </w:r>
      <w:r w:rsidRPr="005E5944">
        <w:rPr>
          <w:rFonts w:ascii="Arial" w:hAnsi="Arial" w:cs="Arial"/>
          <w:szCs w:val="22"/>
        </w:rPr>
        <w:t>- É obrigação do candidato manter seu endereço atualizado junto à Câmara Municipal para os fins do Concurso Público em que estiver inscrito.</w:t>
      </w:r>
    </w:p>
    <w:p w:rsidR="00617320" w:rsidRPr="005E5944" w:rsidRDefault="00617320" w:rsidP="00617320">
      <w:pPr>
        <w:ind w:firstLine="284"/>
        <w:jc w:val="both"/>
        <w:rPr>
          <w:rFonts w:cs="Arial"/>
          <w:sz w:val="22"/>
          <w:szCs w:val="22"/>
        </w:rPr>
      </w:pPr>
    </w:p>
    <w:p w:rsidR="00617320" w:rsidRPr="005E5944" w:rsidRDefault="00617320" w:rsidP="00617320">
      <w:pPr>
        <w:ind w:firstLine="284"/>
        <w:jc w:val="both"/>
        <w:rPr>
          <w:rFonts w:cs="Arial"/>
          <w:sz w:val="22"/>
          <w:szCs w:val="22"/>
        </w:rPr>
      </w:pPr>
      <w:r w:rsidRPr="005E5944">
        <w:rPr>
          <w:rFonts w:cs="Arial"/>
          <w:sz w:val="22"/>
          <w:szCs w:val="22"/>
        </w:rPr>
        <w:t>1</w:t>
      </w:r>
      <w:r w:rsidR="00331614">
        <w:rPr>
          <w:rFonts w:cs="Arial"/>
          <w:sz w:val="22"/>
          <w:szCs w:val="22"/>
        </w:rPr>
        <w:t>4</w:t>
      </w:r>
      <w:r w:rsidRPr="005E5944">
        <w:rPr>
          <w:rFonts w:cs="Arial"/>
          <w:sz w:val="22"/>
          <w:szCs w:val="22"/>
        </w:rPr>
        <w:t>- A CEMAT e a Câmara Municipal se eximem das despesas com viagens, estadas e outras despesas dos candidatos referentes a este Concurso Público.</w:t>
      </w:r>
    </w:p>
    <w:p w:rsidR="000E0958" w:rsidRPr="009351A8" w:rsidRDefault="000E0958">
      <w:pPr>
        <w:ind w:firstLine="284"/>
        <w:jc w:val="both"/>
        <w:rPr>
          <w:rFonts w:cs="Arial"/>
          <w:sz w:val="22"/>
          <w:szCs w:val="22"/>
        </w:rPr>
      </w:pPr>
    </w:p>
    <w:p w:rsidR="009351A8" w:rsidRPr="009351A8" w:rsidRDefault="009351A8" w:rsidP="009351A8">
      <w:pPr>
        <w:ind w:firstLine="284"/>
        <w:jc w:val="both"/>
        <w:rPr>
          <w:rFonts w:cs="Arial"/>
          <w:sz w:val="22"/>
          <w:szCs w:val="22"/>
        </w:rPr>
      </w:pPr>
      <w:r w:rsidRPr="009351A8">
        <w:rPr>
          <w:rFonts w:cs="Arial"/>
          <w:sz w:val="22"/>
          <w:szCs w:val="22"/>
        </w:rPr>
        <w:t xml:space="preserve">15- Será permitido número livre de inscrições, entretanto a </w:t>
      </w:r>
      <w:r w:rsidRPr="005E5944">
        <w:rPr>
          <w:rFonts w:cs="Arial"/>
          <w:sz w:val="22"/>
          <w:szCs w:val="22"/>
        </w:rPr>
        <w:t xml:space="preserve">Câmara </w:t>
      </w:r>
      <w:r w:rsidRPr="009351A8">
        <w:rPr>
          <w:rFonts w:cs="Arial"/>
          <w:sz w:val="22"/>
          <w:szCs w:val="22"/>
        </w:rPr>
        <w:t xml:space="preserve">Municipal e a CEMAT não se responsabilizarão por eventuais coincidências de datas e horários de provas e/ou quaisquer outras atividades, especialmente referentes aos itens 1 e 2 do Capítulo IV deste edital. </w:t>
      </w:r>
    </w:p>
    <w:p w:rsidR="00331614" w:rsidRPr="009351A8" w:rsidRDefault="00331614" w:rsidP="00331614">
      <w:pPr>
        <w:jc w:val="both"/>
        <w:rPr>
          <w:rFonts w:cs="Arial"/>
          <w:sz w:val="22"/>
          <w:szCs w:val="22"/>
        </w:rPr>
      </w:pPr>
    </w:p>
    <w:p w:rsidR="000E0958" w:rsidRPr="005E5944" w:rsidRDefault="000E0958">
      <w:pPr>
        <w:pStyle w:val="Ttulo9"/>
        <w:rPr>
          <w:szCs w:val="22"/>
        </w:rPr>
      </w:pPr>
      <w:r w:rsidRPr="005E5944">
        <w:rPr>
          <w:szCs w:val="22"/>
        </w:rPr>
        <w:t>III - DAS PROVAS</w:t>
      </w:r>
    </w:p>
    <w:p w:rsidR="00137477" w:rsidRPr="005E5944" w:rsidRDefault="00137477" w:rsidP="00137477">
      <w:pPr>
        <w:jc w:val="both"/>
        <w:rPr>
          <w:rFonts w:cs="Arial"/>
          <w:sz w:val="22"/>
          <w:szCs w:val="22"/>
        </w:rPr>
      </w:pPr>
    </w:p>
    <w:p w:rsidR="00A80780" w:rsidRPr="005E5944" w:rsidRDefault="00A80780" w:rsidP="00A80780">
      <w:pPr>
        <w:ind w:firstLine="284"/>
        <w:jc w:val="both"/>
        <w:rPr>
          <w:sz w:val="22"/>
          <w:szCs w:val="22"/>
        </w:rPr>
      </w:pPr>
      <w:r w:rsidRPr="005E5944">
        <w:rPr>
          <w:sz w:val="22"/>
          <w:szCs w:val="22"/>
        </w:rPr>
        <w:t>1-</w:t>
      </w:r>
      <w:r w:rsidR="00213380">
        <w:rPr>
          <w:sz w:val="22"/>
          <w:szCs w:val="22"/>
        </w:rPr>
        <w:t xml:space="preserve"> O concurso constará de provas </w:t>
      </w:r>
      <w:r w:rsidRPr="005E5944">
        <w:rPr>
          <w:sz w:val="22"/>
          <w:szCs w:val="22"/>
        </w:rPr>
        <w:t>especificadas por Grupo de Prova, conforme tabela do Capítulo I deste Edital, da seguinte forma:</w:t>
      </w:r>
    </w:p>
    <w:p w:rsidR="00A80780" w:rsidRPr="005E5944" w:rsidRDefault="00A80780" w:rsidP="00A80780">
      <w:pPr>
        <w:numPr>
          <w:ilvl w:val="0"/>
          <w:numId w:val="18"/>
        </w:numPr>
        <w:jc w:val="both"/>
        <w:rPr>
          <w:sz w:val="22"/>
          <w:szCs w:val="22"/>
        </w:rPr>
      </w:pPr>
      <w:r w:rsidRPr="005E5944">
        <w:rPr>
          <w:sz w:val="22"/>
          <w:szCs w:val="22"/>
        </w:rPr>
        <w:t>Prova escrita, de caráter eliminatório e classificatório, versando sobre Português</w:t>
      </w:r>
      <w:r w:rsidR="003C290B">
        <w:rPr>
          <w:sz w:val="22"/>
          <w:szCs w:val="22"/>
        </w:rPr>
        <w:t>, Matemática</w:t>
      </w:r>
      <w:r w:rsidRPr="005E5944">
        <w:rPr>
          <w:sz w:val="22"/>
          <w:szCs w:val="22"/>
        </w:rPr>
        <w:t xml:space="preserve"> e</w:t>
      </w:r>
      <w:r w:rsidR="003C290B">
        <w:rPr>
          <w:sz w:val="22"/>
          <w:szCs w:val="22"/>
        </w:rPr>
        <w:t>/ou</w:t>
      </w:r>
      <w:r w:rsidRPr="005E5944">
        <w:rPr>
          <w:sz w:val="22"/>
          <w:szCs w:val="22"/>
        </w:rPr>
        <w:t xml:space="preserve"> Conhecimentos Específicos; e</w:t>
      </w:r>
      <w:r w:rsidR="006E0486" w:rsidRPr="005E5944">
        <w:rPr>
          <w:sz w:val="22"/>
          <w:szCs w:val="22"/>
        </w:rPr>
        <w:t>,</w:t>
      </w:r>
    </w:p>
    <w:p w:rsidR="00A80780" w:rsidRPr="005E5944" w:rsidRDefault="00A80780" w:rsidP="00A80780">
      <w:pPr>
        <w:numPr>
          <w:ilvl w:val="0"/>
          <w:numId w:val="18"/>
        </w:numPr>
        <w:jc w:val="both"/>
        <w:rPr>
          <w:sz w:val="22"/>
          <w:szCs w:val="22"/>
        </w:rPr>
      </w:pPr>
      <w:r w:rsidRPr="005E5944">
        <w:rPr>
          <w:sz w:val="22"/>
          <w:szCs w:val="22"/>
        </w:rPr>
        <w:t>Títulos, de caráter classificatório</w:t>
      </w:r>
      <w:r w:rsidRPr="005E5944">
        <w:rPr>
          <w:rFonts w:cs="Arial"/>
          <w:sz w:val="22"/>
          <w:szCs w:val="22"/>
        </w:rPr>
        <w:t xml:space="preserve">, </w:t>
      </w:r>
      <w:r w:rsidR="00686A61">
        <w:rPr>
          <w:rFonts w:cs="Arial"/>
          <w:sz w:val="22"/>
          <w:szCs w:val="22"/>
        </w:rPr>
        <w:t>somente pa</w:t>
      </w:r>
      <w:r w:rsidR="00686A61" w:rsidRPr="00686A61">
        <w:rPr>
          <w:rFonts w:cs="Arial"/>
          <w:sz w:val="22"/>
          <w:szCs w:val="22"/>
        </w:rPr>
        <w:t>ra</w:t>
      </w:r>
      <w:r w:rsidR="008703EC" w:rsidRPr="00686A61">
        <w:rPr>
          <w:rFonts w:cs="Arial"/>
          <w:sz w:val="22"/>
          <w:szCs w:val="22"/>
        </w:rPr>
        <w:t xml:space="preserve"> </w:t>
      </w:r>
      <w:r w:rsidR="00686A61" w:rsidRPr="00686A61">
        <w:rPr>
          <w:rFonts w:cs="Arial"/>
          <w:sz w:val="22"/>
          <w:szCs w:val="22"/>
        </w:rPr>
        <w:t xml:space="preserve">os cargos de </w:t>
      </w:r>
      <w:r w:rsidR="009351A8" w:rsidRPr="009351A8">
        <w:rPr>
          <w:rFonts w:cs="Arial"/>
          <w:sz w:val="22"/>
          <w:szCs w:val="22"/>
        </w:rPr>
        <w:t>Advogado e Agente Técnico das Comissões</w:t>
      </w:r>
      <w:r w:rsidR="008703EC" w:rsidRPr="00656427">
        <w:rPr>
          <w:rFonts w:cs="Arial"/>
          <w:sz w:val="22"/>
          <w:szCs w:val="22"/>
        </w:rPr>
        <w:t xml:space="preserve">, </w:t>
      </w:r>
      <w:r w:rsidRPr="00656427">
        <w:rPr>
          <w:sz w:val="22"/>
          <w:szCs w:val="22"/>
        </w:rPr>
        <w:t>conforme estabelecido no Capít</w:t>
      </w:r>
      <w:r w:rsidRPr="005E5944">
        <w:rPr>
          <w:sz w:val="22"/>
          <w:szCs w:val="22"/>
        </w:rPr>
        <w:t>ulo V deste edital.</w:t>
      </w:r>
    </w:p>
    <w:p w:rsidR="00A80780" w:rsidRPr="005E5944" w:rsidRDefault="00A80780" w:rsidP="00A80780">
      <w:pPr>
        <w:ind w:firstLine="284"/>
        <w:jc w:val="both"/>
        <w:rPr>
          <w:sz w:val="22"/>
          <w:szCs w:val="22"/>
        </w:rPr>
      </w:pPr>
    </w:p>
    <w:p w:rsidR="00137477" w:rsidRPr="005E5944" w:rsidRDefault="00137477" w:rsidP="00137477">
      <w:pPr>
        <w:ind w:firstLine="284"/>
        <w:jc w:val="both"/>
        <w:rPr>
          <w:sz w:val="22"/>
          <w:szCs w:val="22"/>
        </w:rPr>
      </w:pPr>
      <w:r w:rsidRPr="005E5944">
        <w:rPr>
          <w:sz w:val="22"/>
          <w:szCs w:val="22"/>
        </w:rPr>
        <w:t>2- As provas escritas de Português</w:t>
      </w:r>
      <w:r w:rsidR="003C290B">
        <w:rPr>
          <w:sz w:val="22"/>
          <w:szCs w:val="22"/>
        </w:rPr>
        <w:t>, Matemática</w:t>
      </w:r>
      <w:r w:rsidR="00C40F04" w:rsidRPr="005E5944">
        <w:rPr>
          <w:sz w:val="22"/>
          <w:szCs w:val="22"/>
        </w:rPr>
        <w:t xml:space="preserve"> </w:t>
      </w:r>
      <w:r w:rsidRPr="005E5944">
        <w:rPr>
          <w:sz w:val="22"/>
          <w:szCs w:val="22"/>
        </w:rPr>
        <w:t>e</w:t>
      </w:r>
      <w:r w:rsidR="003C290B">
        <w:rPr>
          <w:sz w:val="22"/>
          <w:szCs w:val="22"/>
        </w:rPr>
        <w:t>/ou</w:t>
      </w:r>
      <w:r w:rsidRPr="005E5944">
        <w:rPr>
          <w:sz w:val="22"/>
          <w:szCs w:val="22"/>
        </w:rPr>
        <w:t xml:space="preserve"> Conhecimentos Específicos serão compostas de </w:t>
      </w:r>
      <w:r w:rsidR="00A80780" w:rsidRPr="005E5944">
        <w:rPr>
          <w:sz w:val="22"/>
          <w:szCs w:val="22"/>
        </w:rPr>
        <w:t xml:space="preserve">até </w:t>
      </w:r>
      <w:r w:rsidR="008703EC">
        <w:rPr>
          <w:sz w:val="22"/>
          <w:szCs w:val="22"/>
        </w:rPr>
        <w:t>5</w:t>
      </w:r>
      <w:r w:rsidRPr="005E5944">
        <w:rPr>
          <w:sz w:val="22"/>
          <w:szCs w:val="22"/>
        </w:rPr>
        <w:t>0 (</w:t>
      </w:r>
      <w:r w:rsidR="008703EC">
        <w:rPr>
          <w:sz w:val="22"/>
          <w:szCs w:val="22"/>
        </w:rPr>
        <w:t>cinquenta</w:t>
      </w:r>
      <w:r w:rsidRPr="005E5944">
        <w:rPr>
          <w:sz w:val="22"/>
          <w:szCs w:val="22"/>
        </w:rPr>
        <w:t>) questões sob a forma de teste de múltipla escolha, de acordo com o conteúdo programático indicado no Anexo I deste Edital.</w:t>
      </w:r>
    </w:p>
    <w:p w:rsidR="00137477" w:rsidRPr="005E5944" w:rsidRDefault="00137477" w:rsidP="00137477">
      <w:pPr>
        <w:ind w:firstLine="284"/>
        <w:jc w:val="both"/>
        <w:rPr>
          <w:rFonts w:cs="Arial"/>
          <w:sz w:val="22"/>
          <w:szCs w:val="22"/>
        </w:rPr>
      </w:pPr>
    </w:p>
    <w:p w:rsidR="00137477" w:rsidRPr="005E5944" w:rsidRDefault="00137477" w:rsidP="00137477">
      <w:pPr>
        <w:ind w:firstLine="284"/>
        <w:jc w:val="both"/>
        <w:rPr>
          <w:rFonts w:cs="Arial"/>
          <w:sz w:val="22"/>
        </w:rPr>
      </w:pPr>
      <w:r w:rsidRPr="005E5944">
        <w:rPr>
          <w:rFonts w:cs="Arial"/>
          <w:sz w:val="22"/>
        </w:rPr>
        <w:t>3- Não haverá indicação de bibliografia.</w:t>
      </w:r>
    </w:p>
    <w:p w:rsidR="000E0958" w:rsidRPr="005E5944" w:rsidRDefault="000E0958">
      <w:pPr>
        <w:jc w:val="both"/>
        <w:rPr>
          <w:rFonts w:cs="Arial"/>
          <w:sz w:val="22"/>
          <w:szCs w:val="22"/>
        </w:rPr>
      </w:pPr>
    </w:p>
    <w:p w:rsidR="000E0958" w:rsidRPr="005E5944" w:rsidRDefault="000E0958">
      <w:pPr>
        <w:ind w:firstLine="284"/>
        <w:jc w:val="both"/>
        <w:rPr>
          <w:rFonts w:cs="Arial"/>
          <w:b/>
          <w:bCs/>
          <w:sz w:val="22"/>
          <w:szCs w:val="22"/>
        </w:rPr>
      </w:pPr>
      <w:r w:rsidRPr="005E5944">
        <w:rPr>
          <w:rFonts w:cs="Arial"/>
          <w:b/>
          <w:bCs/>
          <w:sz w:val="22"/>
          <w:szCs w:val="22"/>
        </w:rPr>
        <w:tab/>
        <w:t>IV - DA PRESTAÇÃO DAS PROVAS</w:t>
      </w:r>
    </w:p>
    <w:p w:rsidR="000E0958" w:rsidRPr="005E5944" w:rsidRDefault="000E0958">
      <w:pPr>
        <w:jc w:val="both"/>
        <w:rPr>
          <w:rFonts w:cs="Arial"/>
          <w:sz w:val="22"/>
          <w:szCs w:val="22"/>
        </w:rPr>
      </w:pPr>
    </w:p>
    <w:p w:rsidR="00C40F04" w:rsidRPr="00AB07C8" w:rsidRDefault="000E0958" w:rsidP="00C40F04">
      <w:pPr>
        <w:ind w:firstLine="284"/>
        <w:jc w:val="both"/>
        <w:rPr>
          <w:rFonts w:cs="Arial"/>
          <w:b/>
          <w:iCs/>
          <w:sz w:val="22"/>
          <w:szCs w:val="22"/>
        </w:rPr>
      </w:pPr>
      <w:r w:rsidRPr="005E5944">
        <w:rPr>
          <w:rFonts w:cs="Arial"/>
          <w:sz w:val="22"/>
          <w:szCs w:val="22"/>
        </w:rPr>
        <w:t>1-</w:t>
      </w:r>
      <w:r w:rsidRPr="003B6B8C">
        <w:rPr>
          <w:rFonts w:cs="Arial"/>
          <w:b/>
          <w:sz w:val="22"/>
          <w:szCs w:val="22"/>
        </w:rPr>
        <w:t xml:space="preserve"> </w:t>
      </w:r>
      <w:r w:rsidR="00AB07C8" w:rsidRPr="00AB07C8">
        <w:rPr>
          <w:rFonts w:cs="Arial"/>
          <w:b/>
          <w:bCs/>
          <w:sz w:val="22"/>
          <w:szCs w:val="22"/>
        </w:rPr>
        <w:t xml:space="preserve">As provas realizar-se-ão na cidade de </w:t>
      </w:r>
      <w:proofErr w:type="spellStart"/>
      <w:r w:rsidR="00AB07C8" w:rsidRPr="00AB07C8">
        <w:rPr>
          <w:rFonts w:cs="Arial"/>
          <w:b/>
          <w:bCs/>
          <w:sz w:val="22"/>
          <w:szCs w:val="22"/>
        </w:rPr>
        <w:t>Birigui-SP</w:t>
      </w:r>
      <w:proofErr w:type="spellEnd"/>
      <w:r w:rsidR="00AB07C8" w:rsidRPr="00AB07C8">
        <w:rPr>
          <w:rFonts w:cs="Arial"/>
          <w:b/>
          <w:bCs/>
          <w:sz w:val="22"/>
          <w:szCs w:val="22"/>
        </w:rPr>
        <w:t>, na data provável de 09</w:t>
      </w:r>
      <w:r w:rsidR="00AB07C8" w:rsidRPr="00AB07C8">
        <w:rPr>
          <w:rFonts w:cs="Arial"/>
          <w:b/>
          <w:sz w:val="22"/>
          <w:szCs w:val="22"/>
        </w:rPr>
        <w:t xml:space="preserve"> de outubro de 2016 </w:t>
      </w:r>
      <w:r w:rsidR="00AB07C8" w:rsidRPr="00AB07C8">
        <w:rPr>
          <w:rFonts w:cs="Arial"/>
          <w:b/>
          <w:bCs/>
          <w:sz w:val="22"/>
          <w:szCs w:val="22"/>
        </w:rPr>
        <w:t>(domingo), no horário com início às 9h00 (nove horas),</w:t>
      </w:r>
      <w:r w:rsidR="00AB07C8" w:rsidRPr="00AB07C8">
        <w:rPr>
          <w:rFonts w:cs="Arial"/>
          <w:b/>
          <w:sz w:val="22"/>
          <w:szCs w:val="22"/>
        </w:rPr>
        <w:t xml:space="preserve"> </w:t>
      </w:r>
      <w:r w:rsidR="00AB07C8" w:rsidRPr="00AB07C8">
        <w:rPr>
          <w:rFonts w:cs="Arial"/>
          <w:b/>
          <w:sz w:val="22"/>
          <w:szCs w:val="22"/>
          <w:u w:val="single"/>
        </w:rPr>
        <w:t>EXCETO para o cargo de AGENTE TÉCNICO DAS COMISSÕES que será no horário com início às 13h00 (treze horas), na mesma data,</w:t>
      </w:r>
      <w:r w:rsidR="00AB07C8" w:rsidRPr="00AB07C8">
        <w:rPr>
          <w:rFonts w:cs="Arial"/>
          <w:b/>
          <w:bCs/>
          <w:sz w:val="22"/>
          <w:szCs w:val="22"/>
        </w:rPr>
        <w:t xml:space="preserve"> e em </w:t>
      </w:r>
      <w:r w:rsidR="00AB07C8" w:rsidRPr="00AB07C8">
        <w:rPr>
          <w:b/>
          <w:sz w:val="22"/>
          <w:szCs w:val="22"/>
        </w:rPr>
        <w:t>local a ser fixado por Edital que será publicado com antecedência mínima de 5 (cinco) dias.</w:t>
      </w:r>
    </w:p>
    <w:p w:rsidR="00EA5820" w:rsidRPr="005E5944" w:rsidRDefault="00EA5820" w:rsidP="00C40F04">
      <w:pPr>
        <w:ind w:left="71" w:firstLine="213"/>
        <w:jc w:val="both"/>
        <w:rPr>
          <w:rFonts w:cs="Arial"/>
          <w:sz w:val="22"/>
          <w:szCs w:val="22"/>
        </w:rPr>
      </w:pPr>
    </w:p>
    <w:p w:rsidR="008A7154" w:rsidRPr="005E5944" w:rsidRDefault="00EA5820" w:rsidP="00EA5820">
      <w:pPr>
        <w:tabs>
          <w:tab w:val="left" w:pos="0"/>
        </w:tabs>
        <w:ind w:firstLine="284"/>
        <w:jc w:val="both"/>
        <w:rPr>
          <w:rFonts w:cs="Arial"/>
          <w:sz w:val="22"/>
          <w:szCs w:val="22"/>
        </w:rPr>
      </w:pPr>
      <w:r w:rsidRPr="005E5944">
        <w:rPr>
          <w:rFonts w:cs="Arial"/>
          <w:sz w:val="22"/>
          <w:szCs w:val="22"/>
        </w:rPr>
        <w:lastRenderedPageBreak/>
        <w:t>2-</w:t>
      </w:r>
      <w:r w:rsidR="008A7154" w:rsidRPr="005E5944">
        <w:rPr>
          <w:rFonts w:cs="Arial"/>
          <w:sz w:val="22"/>
          <w:szCs w:val="22"/>
        </w:rPr>
        <w:t xml:space="preserve"> A critério da Câmara Municipal, por justo motivo, a realização </w:t>
      </w:r>
      <w:r w:rsidR="00B60E42" w:rsidRPr="005E5944">
        <w:rPr>
          <w:rFonts w:cs="Arial"/>
          <w:sz w:val="22"/>
          <w:szCs w:val="22"/>
        </w:rPr>
        <w:t xml:space="preserve">da </w:t>
      </w:r>
      <w:r w:rsidR="008A7154" w:rsidRPr="005E5944">
        <w:rPr>
          <w:rFonts w:cs="Arial"/>
          <w:sz w:val="22"/>
          <w:szCs w:val="22"/>
        </w:rPr>
        <w:t>prova do presente concurso poderá ser adiada</w:t>
      </w:r>
      <w:r w:rsidR="0025716B" w:rsidRPr="005E5944">
        <w:rPr>
          <w:rFonts w:cs="Arial"/>
          <w:sz w:val="22"/>
          <w:szCs w:val="22"/>
        </w:rPr>
        <w:t xml:space="preserve"> em data e horário</w:t>
      </w:r>
      <w:r w:rsidR="008A7154" w:rsidRPr="005E5944">
        <w:rPr>
          <w:rFonts w:cs="Arial"/>
          <w:sz w:val="22"/>
          <w:szCs w:val="22"/>
        </w:rPr>
        <w:t xml:space="preserve"> e/ou transferida de local, sem a necessidade de prévio aviso, devendo, no entanto, ser comunicado aos candidatos por novo Edital ou por comunicação direta as novas datas e/ou local em que se realizarão as provas. </w:t>
      </w:r>
    </w:p>
    <w:p w:rsidR="00A911FC" w:rsidRPr="005E5944" w:rsidRDefault="00A911FC">
      <w:pPr>
        <w:pStyle w:val="Recuodecorpodetexto3"/>
        <w:rPr>
          <w:rFonts w:ascii="Arial" w:hAnsi="Arial" w:cs="Arial"/>
          <w:b/>
          <w:szCs w:val="22"/>
        </w:rPr>
      </w:pPr>
    </w:p>
    <w:p w:rsidR="000E0958" w:rsidRPr="005E5944" w:rsidRDefault="000E0958">
      <w:pPr>
        <w:pStyle w:val="Recuodecorpodetexto3"/>
        <w:rPr>
          <w:rFonts w:ascii="Arial" w:hAnsi="Arial" w:cs="Arial"/>
          <w:szCs w:val="22"/>
        </w:rPr>
      </w:pPr>
      <w:r w:rsidRPr="005E5944">
        <w:rPr>
          <w:rFonts w:ascii="Arial" w:hAnsi="Arial" w:cs="Arial"/>
          <w:szCs w:val="22"/>
        </w:rPr>
        <w:t>3- Somente será admitido na sala de provas, o candidato que estiver munido de Cédula Oficial de Identidade ou de Carteira expedida por Órgãos ou Conselhos Profissionais que tenham força de documento de identificação com foto ou de Carteira de Trabalho e Previdência Social ou de Certificado de Reservista. Como o documento não ficará retido, será exigida a apresentação do ORIGINAL, não sendo aceitas cópias, ainda que autenticadas.</w:t>
      </w:r>
    </w:p>
    <w:p w:rsidR="000E0958" w:rsidRPr="005E5944" w:rsidRDefault="000E0958" w:rsidP="006D261A">
      <w:pPr>
        <w:numPr>
          <w:ilvl w:val="0"/>
          <w:numId w:val="4"/>
        </w:numPr>
        <w:tabs>
          <w:tab w:val="num" w:pos="360"/>
          <w:tab w:val="left" w:pos="709"/>
        </w:tabs>
        <w:ind w:left="709" w:hanging="425"/>
        <w:jc w:val="both"/>
        <w:rPr>
          <w:rFonts w:cs="Arial"/>
          <w:sz w:val="22"/>
          <w:szCs w:val="22"/>
        </w:rPr>
      </w:pPr>
      <w:r w:rsidRPr="005E5944">
        <w:rPr>
          <w:rFonts w:cs="Arial"/>
          <w:sz w:val="22"/>
          <w:szCs w:val="22"/>
        </w:rPr>
        <w:t>Os documentos deverão estar em perfeitas condições, de modo a permitir, com clareza, a identificação do candidato.</w:t>
      </w:r>
    </w:p>
    <w:p w:rsidR="000E0958" w:rsidRPr="005E5944" w:rsidRDefault="000E0958" w:rsidP="006D261A">
      <w:pPr>
        <w:numPr>
          <w:ilvl w:val="0"/>
          <w:numId w:val="4"/>
        </w:numPr>
        <w:tabs>
          <w:tab w:val="num" w:pos="360"/>
          <w:tab w:val="left" w:pos="709"/>
        </w:tabs>
        <w:ind w:left="709" w:hanging="425"/>
        <w:jc w:val="both"/>
        <w:rPr>
          <w:rFonts w:cs="Arial"/>
          <w:sz w:val="22"/>
          <w:szCs w:val="22"/>
        </w:rPr>
      </w:pPr>
      <w:r w:rsidRPr="005E5944">
        <w:rPr>
          <w:rFonts w:cs="Arial"/>
          <w:sz w:val="22"/>
          <w:szCs w:val="22"/>
        </w:rPr>
        <w:t>Não serão aceitos protocolos ou quaisquer outros documentos diferentes dos acima estabelecidos.</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4- Não será admitido na sala de provas o candidato que se apresentar após o horário estabelecido para o exame.</w:t>
      </w:r>
    </w:p>
    <w:p w:rsidR="00A911FC" w:rsidRPr="005E5944" w:rsidRDefault="00A911FC">
      <w:pPr>
        <w:pStyle w:val="Recuodecorpodetexto3"/>
        <w:rPr>
          <w:rFonts w:ascii="Arial" w:hAnsi="Arial" w:cs="Arial"/>
          <w:szCs w:val="22"/>
        </w:rPr>
      </w:pPr>
    </w:p>
    <w:p w:rsidR="000E0958" w:rsidRPr="005E5944" w:rsidRDefault="000E0958">
      <w:pPr>
        <w:pStyle w:val="Recuodecorpodetexto3"/>
        <w:rPr>
          <w:rFonts w:ascii="Arial" w:hAnsi="Arial" w:cs="Arial"/>
          <w:szCs w:val="22"/>
        </w:rPr>
      </w:pPr>
      <w:r w:rsidRPr="005E5944">
        <w:rPr>
          <w:rFonts w:ascii="Arial" w:hAnsi="Arial" w:cs="Arial"/>
          <w:szCs w:val="22"/>
        </w:rPr>
        <w:t>5- O candidato deverá comparecer ao local designado, com antecedência de 30 (trinta) minutos, munido de caneta esferográfica azul ou preta, lápis preto e borracha.</w:t>
      </w:r>
    </w:p>
    <w:p w:rsidR="000E0958" w:rsidRPr="005E5944" w:rsidRDefault="00C26FD7" w:rsidP="00862E85">
      <w:pPr>
        <w:numPr>
          <w:ilvl w:val="0"/>
          <w:numId w:val="5"/>
        </w:numPr>
        <w:tabs>
          <w:tab w:val="clear" w:pos="1161"/>
          <w:tab w:val="num" w:pos="709"/>
        </w:tabs>
        <w:ind w:left="709" w:hanging="425"/>
        <w:jc w:val="both"/>
        <w:rPr>
          <w:rFonts w:cs="Arial"/>
          <w:sz w:val="22"/>
          <w:szCs w:val="22"/>
        </w:rPr>
      </w:pPr>
      <w:r w:rsidRPr="005E5944">
        <w:rPr>
          <w:rFonts w:cs="Arial"/>
          <w:sz w:val="22"/>
          <w:szCs w:val="22"/>
        </w:rPr>
        <w:t xml:space="preserve">O tempo de duração da prova escrita será de </w:t>
      </w:r>
      <w:r w:rsidR="003234B0">
        <w:rPr>
          <w:rFonts w:cs="Arial"/>
          <w:sz w:val="22"/>
          <w:szCs w:val="22"/>
        </w:rPr>
        <w:t>3</w:t>
      </w:r>
      <w:r w:rsidRPr="005E5944">
        <w:rPr>
          <w:rFonts w:cs="Arial"/>
          <w:sz w:val="22"/>
          <w:szCs w:val="22"/>
        </w:rPr>
        <w:t>h</w:t>
      </w:r>
      <w:r w:rsidR="003234B0">
        <w:rPr>
          <w:rFonts w:cs="Arial"/>
          <w:sz w:val="22"/>
          <w:szCs w:val="22"/>
        </w:rPr>
        <w:t>00</w:t>
      </w:r>
      <w:r w:rsidRPr="005E5944">
        <w:rPr>
          <w:rFonts w:cs="Arial"/>
          <w:sz w:val="22"/>
          <w:szCs w:val="22"/>
        </w:rPr>
        <w:t xml:space="preserve"> (</w:t>
      </w:r>
      <w:r w:rsidR="003234B0">
        <w:rPr>
          <w:rFonts w:cs="Arial"/>
          <w:sz w:val="22"/>
          <w:szCs w:val="22"/>
        </w:rPr>
        <w:t>três</w:t>
      </w:r>
      <w:r w:rsidRPr="005E5944">
        <w:rPr>
          <w:rFonts w:cs="Arial"/>
          <w:sz w:val="22"/>
          <w:szCs w:val="22"/>
        </w:rPr>
        <w:t xml:space="preserve"> horas), já incluído o tempo para preenchimento da folha de respostas.</w:t>
      </w:r>
    </w:p>
    <w:p w:rsidR="000E0958" w:rsidRPr="005E5944" w:rsidRDefault="000E0958" w:rsidP="00862E85">
      <w:pPr>
        <w:numPr>
          <w:ilvl w:val="0"/>
          <w:numId w:val="5"/>
        </w:numPr>
        <w:tabs>
          <w:tab w:val="num" w:pos="709"/>
          <w:tab w:val="left" w:pos="1080"/>
        </w:tabs>
        <w:ind w:left="709" w:hanging="425"/>
        <w:jc w:val="both"/>
        <w:rPr>
          <w:rFonts w:cs="Arial"/>
          <w:sz w:val="22"/>
          <w:szCs w:val="22"/>
        </w:rPr>
      </w:pPr>
      <w:r w:rsidRPr="005E5944">
        <w:rPr>
          <w:rFonts w:cs="Arial"/>
          <w:sz w:val="22"/>
          <w:szCs w:val="22"/>
        </w:rPr>
        <w:t>O candidato deverá assinalar suas respostas, na Folha de Respostas, com caneta esferográfica de tinta azul ou preta.</w:t>
      </w:r>
    </w:p>
    <w:p w:rsidR="000E0958" w:rsidRPr="000B0046" w:rsidRDefault="000E0958" w:rsidP="00862E85">
      <w:pPr>
        <w:numPr>
          <w:ilvl w:val="0"/>
          <w:numId w:val="5"/>
        </w:numPr>
        <w:tabs>
          <w:tab w:val="num" w:pos="709"/>
          <w:tab w:val="left" w:pos="1080"/>
        </w:tabs>
        <w:ind w:left="709" w:hanging="425"/>
        <w:jc w:val="both"/>
        <w:rPr>
          <w:rFonts w:cs="Arial"/>
          <w:sz w:val="22"/>
          <w:szCs w:val="22"/>
        </w:rPr>
      </w:pPr>
      <w:r w:rsidRPr="005E5944">
        <w:rPr>
          <w:rFonts w:cs="Arial"/>
          <w:sz w:val="22"/>
          <w:szCs w:val="22"/>
        </w:rPr>
        <w:t xml:space="preserve">Serão </w:t>
      </w:r>
      <w:r w:rsidRPr="000B0046">
        <w:rPr>
          <w:rFonts w:cs="Arial"/>
          <w:sz w:val="22"/>
          <w:szCs w:val="22"/>
        </w:rPr>
        <w:t>consideradas erradas as questões não assinaladas e as questões que contenham mais de uma resposta, emenda ou rasura, ainda que legível.</w:t>
      </w:r>
    </w:p>
    <w:p w:rsidR="000B0046" w:rsidRPr="000B0046" w:rsidRDefault="000B0046" w:rsidP="000B0046">
      <w:pPr>
        <w:numPr>
          <w:ilvl w:val="0"/>
          <w:numId w:val="5"/>
        </w:numPr>
        <w:tabs>
          <w:tab w:val="clear" w:pos="1161"/>
          <w:tab w:val="num" w:pos="737"/>
        </w:tabs>
        <w:ind w:left="737"/>
        <w:jc w:val="both"/>
        <w:rPr>
          <w:rFonts w:cs="Arial"/>
          <w:sz w:val="22"/>
          <w:szCs w:val="22"/>
        </w:rPr>
      </w:pPr>
      <w:r w:rsidRPr="000B0046">
        <w:rPr>
          <w:rFonts w:cs="Arial"/>
          <w:sz w:val="22"/>
          <w:szCs w:val="22"/>
        </w:rPr>
        <w:t>No decorrer da prova, se o candidato observar qualquer anormalidade gráfica, irregularidade na formulação de alguma questão ou na forma da aplicação da prova, deverá manifestar-se junto ao Fiscal de sala que, consultada a Comissão, encaminhará solução imediata ou anotará na Folha de Anotações para posterior análise da banca examinadora.</w:t>
      </w:r>
    </w:p>
    <w:p w:rsidR="00431B7D" w:rsidRPr="005E5944" w:rsidRDefault="00431B7D" w:rsidP="00862E85">
      <w:pPr>
        <w:numPr>
          <w:ilvl w:val="0"/>
          <w:numId w:val="5"/>
        </w:numPr>
        <w:tabs>
          <w:tab w:val="clear" w:pos="1161"/>
          <w:tab w:val="num" w:pos="709"/>
          <w:tab w:val="left" w:pos="1080"/>
        </w:tabs>
        <w:ind w:left="709" w:hanging="425"/>
        <w:jc w:val="both"/>
        <w:rPr>
          <w:rFonts w:cs="Arial"/>
          <w:sz w:val="22"/>
          <w:szCs w:val="22"/>
        </w:rPr>
      </w:pPr>
      <w:r w:rsidRPr="005E5944">
        <w:rPr>
          <w:rFonts w:cs="Arial"/>
          <w:sz w:val="22"/>
          <w:szCs w:val="22"/>
        </w:rPr>
        <w:t>As questões porventura anuladas, por duplicidade de respostas, falta de alternativa correta ou qualquer outro motivo, serão consideradas corretas para todos os candidatos e, os pontos correspondentes serão atribuídos a todos os candidatos que não os obtiveram, independente de recurso.</w:t>
      </w:r>
    </w:p>
    <w:p w:rsidR="000E0958" w:rsidRPr="005E5944" w:rsidRDefault="000E0958" w:rsidP="00862E85">
      <w:pPr>
        <w:numPr>
          <w:ilvl w:val="0"/>
          <w:numId w:val="5"/>
        </w:numPr>
        <w:tabs>
          <w:tab w:val="num" w:pos="709"/>
          <w:tab w:val="left" w:pos="1080"/>
        </w:tabs>
        <w:ind w:left="709" w:hanging="425"/>
        <w:jc w:val="both"/>
        <w:rPr>
          <w:rFonts w:cs="Arial"/>
          <w:sz w:val="22"/>
          <w:szCs w:val="22"/>
        </w:rPr>
      </w:pPr>
      <w:r w:rsidRPr="005E5944">
        <w:rPr>
          <w:rFonts w:cs="Arial"/>
          <w:sz w:val="22"/>
          <w:szCs w:val="22"/>
        </w:rPr>
        <w:t>Sempre que o candidato observar a anormalidade prevista no item 5.4 deverá manifestar-se, sob pena de não poder apresentar, posteriormente, eventual recurso.</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6- Será automaticamente excluído do concurso público o candidato que:</w:t>
      </w:r>
    </w:p>
    <w:p w:rsidR="000E0958" w:rsidRPr="005E5944" w:rsidRDefault="000E0958">
      <w:pPr>
        <w:numPr>
          <w:ilvl w:val="0"/>
          <w:numId w:val="3"/>
        </w:numPr>
        <w:jc w:val="both"/>
        <w:rPr>
          <w:rFonts w:cs="Arial"/>
          <w:sz w:val="22"/>
          <w:szCs w:val="22"/>
        </w:rPr>
      </w:pPr>
      <w:proofErr w:type="gramStart"/>
      <w:r w:rsidRPr="005E5944">
        <w:rPr>
          <w:rFonts w:cs="Arial"/>
          <w:sz w:val="22"/>
          <w:szCs w:val="22"/>
        </w:rPr>
        <w:t>apresentar</w:t>
      </w:r>
      <w:proofErr w:type="gramEnd"/>
      <w:r w:rsidRPr="005E5944">
        <w:rPr>
          <w:rFonts w:cs="Arial"/>
          <w:sz w:val="22"/>
          <w:szCs w:val="22"/>
        </w:rPr>
        <w:t>-se após o horário estabelecido;</w:t>
      </w:r>
    </w:p>
    <w:p w:rsidR="000E0958" w:rsidRPr="005E5944" w:rsidRDefault="000E0958">
      <w:pPr>
        <w:numPr>
          <w:ilvl w:val="0"/>
          <w:numId w:val="3"/>
        </w:numPr>
        <w:jc w:val="both"/>
        <w:rPr>
          <w:rFonts w:cs="Arial"/>
          <w:sz w:val="22"/>
          <w:szCs w:val="22"/>
        </w:rPr>
      </w:pPr>
      <w:proofErr w:type="gramStart"/>
      <w:r w:rsidRPr="005E5944">
        <w:rPr>
          <w:rFonts w:cs="Arial"/>
          <w:sz w:val="22"/>
          <w:szCs w:val="22"/>
        </w:rPr>
        <w:t>não</w:t>
      </w:r>
      <w:proofErr w:type="gramEnd"/>
      <w:r w:rsidRPr="005E5944">
        <w:rPr>
          <w:rFonts w:cs="Arial"/>
          <w:sz w:val="22"/>
          <w:szCs w:val="22"/>
        </w:rPr>
        <w:t xml:space="preserve"> comparecer às provas, seja qual for o motivo alegado;</w:t>
      </w:r>
    </w:p>
    <w:p w:rsidR="000E0958" w:rsidRPr="005E5944" w:rsidRDefault="000E0958">
      <w:pPr>
        <w:numPr>
          <w:ilvl w:val="0"/>
          <w:numId w:val="3"/>
        </w:numPr>
        <w:jc w:val="both"/>
        <w:rPr>
          <w:rFonts w:cs="Arial"/>
          <w:sz w:val="22"/>
          <w:szCs w:val="22"/>
        </w:rPr>
      </w:pPr>
      <w:proofErr w:type="gramStart"/>
      <w:r w:rsidRPr="005E5944">
        <w:rPr>
          <w:rFonts w:cs="Arial"/>
          <w:sz w:val="22"/>
          <w:szCs w:val="22"/>
        </w:rPr>
        <w:t>não</w:t>
      </w:r>
      <w:proofErr w:type="gramEnd"/>
      <w:r w:rsidRPr="005E5944">
        <w:rPr>
          <w:rFonts w:cs="Arial"/>
          <w:sz w:val="22"/>
          <w:szCs w:val="22"/>
        </w:rPr>
        <w:t xml:space="preserve"> apresentar o documento de identidade exigido;</w:t>
      </w:r>
    </w:p>
    <w:p w:rsidR="000E0958" w:rsidRPr="005E5944" w:rsidRDefault="000E0958">
      <w:pPr>
        <w:numPr>
          <w:ilvl w:val="0"/>
          <w:numId w:val="3"/>
        </w:numPr>
        <w:jc w:val="both"/>
        <w:rPr>
          <w:rFonts w:cs="Arial"/>
          <w:sz w:val="22"/>
          <w:szCs w:val="22"/>
        </w:rPr>
      </w:pPr>
      <w:proofErr w:type="gramStart"/>
      <w:r w:rsidRPr="005E5944">
        <w:rPr>
          <w:rFonts w:cs="Arial"/>
          <w:sz w:val="22"/>
          <w:szCs w:val="22"/>
        </w:rPr>
        <w:t>ausentar</w:t>
      </w:r>
      <w:proofErr w:type="gramEnd"/>
      <w:r w:rsidRPr="005E5944">
        <w:rPr>
          <w:rFonts w:cs="Arial"/>
          <w:sz w:val="22"/>
          <w:szCs w:val="22"/>
        </w:rPr>
        <w:t>-se da sala de provas sem o acompanhamento do fiscal ou antes de decorrido o tempo mínimo estabelecido para permanência na sala;</w:t>
      </w:r>
    </w:p>
    <w:p w:rsidR="000E0958" w:rsidRPr="005E5944" w:rsidRDefault="000E0958">
      <w:pPr>
        <w:numPr>
          <w:ilvl w:val="0"/>
          <w:numId w:val="3"/>
        </w:numPr>
        <w:jc w:val="both"/>
        <w:rPr>
          <w:rFonts w:cs="Arial"/>
          <w:sz w:val="22"/>
          <w:szCs w:val="22"/>
        </w:rPr>
      </w:pPr>
      <w:proofErr w:type="gramStart"/>
      <w:r w:rsidRPr="005E5944">
        <w:rPr>
          <w:rFonts w:cs="Arial"/>
          <w:sz w:val="22"/>
          <w:szCs w:val="22"/>
        </w:rPr>
        <w:t>for</w:t>
      </w:r>
      <w:proofErr w:type="gramEnd"/>
      <w:r w:rsidRPr="005E5944">
        <w:rPr>
          <w:rFonts w:cs="Arial"/>
          <w:sz w:val="22"/>
          <w:szCs w:val="22"/>
        </w:rPr>
        <w:t xml:space="preserve"> surpreendido em comunicação com outras pessoas ou utilizando-se de livros, notas ou impressos não permitidos;</w:t>
      </w:r>
    </w:p>
    <w:p w:rsidR="000E0958" w:rsidRPr="005E5944" w:rsidRDefault="000E0958">
      <w:pPr>
        <w:numPr>
          <w:ilvl w:val="0"/>
          <w:numId w:val="3"/>
        </w:numPr>
        <w:jc w:val="both"/>
        <w:rPr>
          <w:rFonts w:cs="Arial"/>
          <w:sz w:val="22"/>
          <w:szCs w:val="22"/>
        </w:rPr>
      </w:pPr>
      <w:proofErr w:type="gramStart"/>
      <w:r w:rsidRPr="005E5944">
        <w:rPr>
          <w:rFonts w:cs="Arial"/>
          <w:sz w:val="22"/>
          <w:szCs w:val="22"/>
        </w:rPr>
        <w:lastRenderedPageBreak/>
        <w:t>estiver</w:t>
      </w:r>
      <w:proofErr w:type="gramEnd"/>
      <w:r w:rsidRPr="005E5944">
        <w:rPr>
          <w:rFonts w:cs="Arial"/>
          <w:sz w:val="22"/>
          <w:szCs w:val="22"/>
        </w:rPr>
        <w:t xml:space="preserve"> portando ou fizer uso de qualquer tipo de equipamento eletrônico e/ou de comunicação como telefone celular, </w:t>
      </w:r>
      <w:proofErr w:type="spellStart"/>
      <w:r w:rsidRPr="005E5944">
        <w:rPr>
          <w:rFonts w:cs="Arial"/>
          <w:sz w:val="22"/>
          <w:szCs w:val="22"/>
        </w:rPr>
        <w:t>pager</w:t>
      </w:r>
      <w:proofErr w:type="spellEnd"/>
      <w:r w:rsidRPr="005E5944">
        <w:rPr>
          <w:rFonts w:cs="Arial"/>
          <w:sz w:val="22"/>
          <w:szCs w:val="22"/>
        </w:rPr>
        <w:t>, máquina calculadora ou qualquer outro meio;</w:t>
      </w:r>
    </w:p>
    <w:p w:rsidR="000E0958" w:rsidRPr="005E5944" w:rsidRDefault="000E0958">
      <w:pPr>
        <w:numPr>
          <w:ilvl w:val="0"/>
          <w:numId w:val="3"/>
        </w:numPr>
        <w:jc w:val="both"/>
        <w:rPr>
          <w:rFonts w:cs="Arial"/>
          <w:sz w:val="22"/>
          <w:szCs w:val="22"/>
        </w:rPr>
      </w:pPr>
      <w:proofErr w:type="gramStart"/>
      <w:r w:rsidRPr="005E5944">
        <w:rPr>
          <w:rFonts w:cs="Arial"/>
          <w:sz w:val="22"/>
          <w:szCs w:val="22"/>
        </w:rPr>
        <w:t>lançar</w:t>
      </w:r>
      <w:proofErr w:type="gramEnd"/>
      <w:r w:rsidRPr="005E5944">
        <w:rPr>
          <w:rFonts w:cs="Arial"/>
          <w:sz w:val="22"/>
          <w:szCs w:val="22"/>
        </w:rPr>
        <w:t xml:space="preserve"> mão de meios ilícitos para execução da prova;</w:t>
      </w:r>
    </w:p>
    <w:p w:rsidR="000E0958" w:rsidRPr="005E5944" w:rsidRDefault="000E0958">
      <w:pPr>
        <w:numPr>
          <w:ilvl w:val="0"/>
          <w:numId w:val="3"/>
        </w:numPr>
        <w:jc w:val="both"/>
        <w:rPr>
          <w:rFonts w:cs="Arial"/>
          <w:sz w:val="22"/>
          <w:szCs w:val="22"/>
        </w:rPr>
      </w:pPr>
      <w:proofErr w:type="gramStart"/>
      <w:r w:rsidRPr="005E5944">
        <w:rPr>
          <w:rFonts w:cs="Arial"/>
          <w:sz w:val="22"/>
          <w:szCs w:val="22"/>
        </w:rPr>
        <w:t>fizer</w:t>
      </w:r>
      <w:proofErr w:type="gramEnd"/>
      <w:r w:rsidRPr="005E5944">
        <w:rPr>
          <w:rFonts w:cs="Arial"/>
          <w:sz w:val="22"/>
          <w:szCs w:val="22"/>
        </w:rPr>
        <w:t>, em qualquer documento, declaração falsa ou inexata;</w:t>
      </w:r>
    </w:p>
    <w:p w:rsidR="000E0958" w:rsidRPr="005E5944" w:rsidRDefault="000E0958">
      <w:pPr>
        <w:numPr>
          <w:ilvl w:val="0"/>
          <w:numId w:val="3"/>
        </w:numPr>
        <w:jc w:val="both"/>
        <w:rPr>
          <w:rFonts w:cs="Arial"/>
          <w:sz w:val="22"/>
          <w:szCs w:val="22"/>
        </w:rPr>
      </w:pPr>
      <w:proofErr w:type="gramStart"/>
      <w:r w:rsidRPr="005E5944">
        <w:rPr>
          <w:rFonts w:cs="Arial"/>
          <w:sz w:val="22"/>
          <w:szCs w:val="22"/>
        </w:rPr>
        <w:t>agir</w:t>
      </w:r>
      <w:proofErr w:type="gramEnd"/>
      <w:r w:rsidRPr="005E5944">
        <w:rPr>
          <w:rFonts w:cs="Arial"/>
          <w:sz w:val="22"/>
          <w:szCs w:val="22"/>
        </w:rPr>
        <w:t xml:space="preserve"> com incorreção ou descortesia, independentemente do momento, para com qualquer membro da equipe encarregada de aplicação de provas ou do concurso público;</w:t>
      </w:r>
    </w:p>
    <w:p w:rsidR="000E0958" w:rsidRPr="005E5944" w:rsidRDefault="00F74619">
      <w:pPr>
        <w:numPr>
          <w:ilvl w:val="0"/>
          <w:numId w:val="3"/>
        </w:numPr>
        <w:jc w:val="both"/>
        <w:rPr>
          <w:rFonts w:cs="Arial"/>
          <w:sz w:val="22"/>
          <w:szCs w:val="22"/>
        </w:rPr>
      </w:pPr>
      <w:proofErr w:type="gramStart"/>
      <w:r w:rsidRPr="005E5944">
        <w:rPr>
          <w:rFonts w:cs="Arial"/>
          <w:sz w:val="22"/>
          <w:szCs w:val="22"/>
        </w:rPr>
        <w:t>não</w:t>
      </w:r>
      <w:proofErr w:type="gramEnd"/>
      <w:r w:rsidRPr="005E5944">
        <w:rPr>
          <w:rFonts w:cs="Arial"/>
          <w:sz w:val="22"/>
          <w:szCs w:val="22"/>
        </w:rPr>
        <w:t xml:space="preserve"> devolver integralmente o material recebido, principalmente Caderno de Questões e Cartão de Respostas.</w:t>
      </w:r>
      <w:r w:rsidR="000E0958" w:rsidRPr="005E5944">
        <w:rPr>
          <w:rFonts w:cs="Arial"/>
          <w:sz w:val="22"/>
          <w:szCs w:val="22"/>
        </w:rPr>
        <w:t xml:space="preserve"> </w:t>
      </w:r>
    </w:p>
    <w:p w:rsidR="00A911FC" w:rsidRPr="00FD0520" w:rsidRDefault="00A911FC">
      <w:pPr>
        <w:ind w:firstLine="284"/>
        <w:jc w:val="both"/>
        <w:rPr>
          <w:rFonts w:cs="Arial"/>
          <w:sz w:val="22"/>
          <w:szCs w:val="22"/>
        </w:rPr>
      </w:pPr>
    </w:p>
    <w:p w:rsidR="00FD0520" w:rsidRPr="00FD0520" w:rsidRDefault="00FD0520" w:rsidP="00FD0520">
      <w:pPr>
        <w:ind w:firstLine="284"/>
        <w:jc w:val="both"/>
        <w:rPr>
          <w:sz w:val="22"/>
          <w:szCs w:val="22"/>
        </w:rPr>
      </w:pPr>
      <w:r w:rsidRPr="00FD0520">
        <w:rPr>
          <w:sz w:val="22"/>
          <w:szCs w:val="22"/>
        </w:rPr>
        <w:t>7- Por razões de ordem técnica, de segurança e de direitos autorais adquiridos, a CEMAT não fornecerá exemplares dos cadernos de questões a instituições de direito público ou privado, mesmo após o encerramento do concurso público, salvo aos candidatos para vista dos cadernos de questões para fins de recursos, conforme Capítulo VIII deste Edital.</w:t>
      </w:r>
    </w:p>
    <w:p w:rsidR="00FD0520" w:rsidRPr="00FD0520" w:rsidRDefault="00FD0520" w:rsidP="00FD0520">
      <w:pPr>
        <w:ind w:left="720" w:hanging="436"/>
        <w:jc w:val="both"/>
        <w:rPr>
          <w:sz w:val="22"/>
          <w:szCs w:val="22"/>
        </w:rPr>
      </w:pPr>
      <w:r w:rsidRPr="00FD0520">
        <w:rPr>
          <w:sz w:val="22"/>
          <w:szCs w:val="22"/>
        </w:rPr>
        <w:t>7.1- O pedido deverá ser dirigido ao Presidente da Câmara e a Comissão Organizadora do Concurso Público, devidamente fundamentado, protocolado junto à Câmara Municipal, dentro de 3 (três) dias úteis, a contar da data da divulgação do Edital de Notas e Classificação.</w:t>
      </w:r>
    </w:p>
    <w:p w:rsidR="00FD0520" w:rsidRPr="00FD0520" w:rsidRDefault="00FD0520" w:rsidP="00FD0520">
      <w:pPr>
        <w:ind w:left="720" w:hanging="436"/>
        <w:jc w:val="both"/>
        <w:rPr>
          <w:rFonts w:cs="Arial"/>
          <w:sz w:val="22"/>
          <w:szCs w:val="22"/>
        </w:rPr>
      </w:pPr>
      <w:r w:rsidRPr="00FD0520">
        <w:rPr>
          <w:rFonts w:cs="Arial"/>
          <w:sz w:val="22"/>
          <w:szCs w:val="22"/>
        </w:rPr>
        <w:t>7.2- Na data da entrega do caderno de questões iniciará o prazo recursal do gabarito oficial, da classificação e da nota obtida na prova que será de 3</w:t>
      </w:r>
      <w:r w:rsidRPr="00FD0520">
        <w:rPr>
          <w:sz w:val="22"/>
          <w:szCs w:val="22"/>
        </w:rPr>
        <w:t xml:space="preserve"> (três) dias úteis fixado </w:t>
      </w:r>
      <w:r w:rsidRPr="00FD0520">
        <w:rPr>
          <w:rFonts w:cs="Arial"/>
          <w:sz w:val="22"/>
          <w:szCs w:val="22"/>
        </w:rPr>
        <w:t>no Capítulo VIII deste Edital.</w:t>
      </w:r>
    </w:p>
    <w:p w:rsidR="00FD0520" w:rsidRPr="00FD0520" w:rsidRDefault="00FD0520" w:rsidP="00FD0520">
      <w:pPr>
        <w:ind w:firstLine="284"/>
        <w:jc w:val="both"/>
        <w:rPr>
          <w:sz w:val="22"/>
          <w:szCs w:val="22"/>
        </w:rPr>
      </w:pPr>
    </w:p>
    <w:p w:rsidR="000E0958" w:rsidRPr="005E5944" w:rsidRDefault="000E0958">
      <w:pPr>
        <w:ind w:firstLine="284"/>
        <w:jc w:val="both"/>
        <w:rPr>
          <w:rFonts w:cs="Arial"/>
          <w:sz w:val="22"/>
          <w:szCs w:val="22"/>
        </w:rPr>
      </w:pPr>
      <w:r w:rsidRPr="00FD0520">
        <w:rPr>
          <w:rFonts w:cs="Arial"/>
          <w:sz w:val="22"/>
          <w:szCs w:val="22"/>
        </w:rPr>
        <w:t>8- Nã</w:t>
      </w:r>
      <w:r w:rsidRPr="005E5944">
        <w:rPr>
          <w:rFonts w:cs="Arial"/>
          <w:sz w:val="22"/>
          <w:szCs w:val="22"/>
        </w:rPr>
        <w:t>o haverá, em hipótese alguma, segunda chamada ou repetição de provas, nem aplicação de provas fora dos locais preestabelecidos.</w:t>
      </w:r>
    </w:p>
    <w:p w:rsidR="00A80780" w:rsidRPr="005E5944" w:rsidRDefault="000E0958" w:rsidP="00A80780">
      <w:pPr>
        <w:jc w:val="both"/>
        <w:rPr>
          <w:sz w:val="22"/>
          <w:szCs w:val="22"/>
        </w:rPr>
      </w:pPr>
      <w:r w:rsidRPr="005E5944">
        <w:rPr>
          <w:rFonts w:cs="Arial"/>
          <w:b/>
          <w:bCs/>
          <w:sz w:val="22"/>
          <w:szCs w:val="22"/>
        </w:rPr>
        <w:tab/>
      </w:r>
    </w:p>
    <w:p w:rsidR="00A80780" w:rsidRPr="005E5944" w:rsidRDefault="00A80780" w:rsidP="00A80780">
      <w:pPr>
        <w:ind w:firstLine="708"/>
        <w:jc w:val="both"/>
        <w:rPr>
          <w:b/>
          <w:bCs/>
          <w:sz w:val="22"/>
          <w:szCs w:val="22"/>
        </w:rPr>
      </w:pPr>
      <w:r w:rsidRPr="005E5944">
        <w:rPr>
          <w:b/>
          <w:bCs/>
          <w:sz w:val="22"/>
          <w:szCs w:val="22"/>
        </w:rPr>
        <w:t>V - DOS TÍTULOS</w:t>
      </w:r>
    </w:p>
    <w:p w:rsidR="00A80780" w:rsidRPr="005E5944" w:rsidRDefault="00A80780" w:rsidP="00A80780">
      <w:pPr>
        <w:jc w:val="both"/>
        <w:rPr>
          <w:sz w:val="22"/>
          <w:szCs w:val="22"/>
        </w:rPr>
      </w:pPr>
    </w:p>
    <w:p w:rsidR="00A80780" w:rsidRPr="005E5944" w:rsidRDefault="00A80780" w:rsidP="00A80780">
      <w:pPr>
        <w:ind w:firstLine="284"/>
        <w:jc w:val="both"/>
        <w:rPr>
          <w:sz w:val="22"/>
          <w:szCs w:val="22"/>
        </w:rPr>
      </w:pPr>
      <w:r w:rsidRPr="005E5944">
        <w:rPr>
          <w:sz w:val="22"/>
          <w:szCs w:val="22"/>
        </w:rPr>
        <w:t>1- Serão considerados títulos a conclusão de cursos diretamente relacionados com as atribuições do cargo pretendido.</w:t>
      </w:r>
    </w:p>
    <w:p w:rsidR="00A80780" w:rsidRPr="005E5944" w:rsidRDefault="00A80780" w:rsidP="00A80780">
      <w:pPr>
        <w:ind w:firstLine="284"/>
        <w:jc w:val="both"/>
        <w:rPr>
          <w:sz w:val="22"/>
          <w:szCs w:val="22"/>
        </w:rPr>
      </w:pPr>
    </w:p>
    <w:p w:rsidR="00A80780" w:rsidRPr="005E5944" w:rsidRDefault="00A80780" w:rsidP="00A80780">
      <w:pPr>
        <w:ind w:firstLine="284"/>
        <w:jc w:val="both"/>
        <w:rPr>
          <w:sz w:val="22"/>
          <w:szCs w:val="22"/>
        </w:rPr>
      </w:pPr>
      <w:r w:rsidRPr="005E5944">
        <w:rPr>
          <w:sz w:val="22"/>
          <w:szCs w:val="22"/>
        </w:rPr>
        <w:t>2- O comprovante referente ao curso deverá ser expedido por instituição oficial ou oficializada, devendo constar explicitamente as respectivas cargas horárias no mesmo ou em outro documento hábil que o integrará.</w:t>
      </w:r>
    </w:p>
    <w:p w:rsidR="00A80780" w:rsidRPr="005E5944" w:rsidRDefault="00A80780" w:rsidP="00A80780">
      <w:pPr>
        <w:ind w:firstLine="284"/>
        <w:jc w:val="both"/>
        <w:rPr>
          <w:sz w:val="22"/>
          <w:szCs w:val="22"/>
        </w:rPr>
      </w:pPr>
    </w:p>
    <w:p w:rsidR="00A80780" w:rsidRPr="00AB07C8" w:rsidRDefault="00A80780" w:rsidP="00A80780">
      <w:pPr>
        <w:ind w:firstLine="284"/>
        <w:jc w:val="both"/>
        <w:rPr>
          <w:rFonts w:cs="Arial"/>
          <w:sz w:val="22"/>
          <w:szCs w:val="22"/>
        </w:rPr>
      </w:pPr>
      <w:r w:rsidRPr="005E5944">
        <w:rPr>
          <w:rFonts w:cs="Arial"/>
          <w:sz w:val="22"/>
          <w:szCs w:val="22"/>
        </w:rPr>
        <w:t>3- O comprovante do curso será através de cópia do respectivo documento de certificado de conclusão ou diploma. O “</w:t>
      </w:r>
      <w:proofErr w:type="spellStart"/>
      <w:r w:rsidRPr="005E5944">
        <w:rPr>
          <w:rFonts w:cs="Arial"/>
          <w:sz w:val="22"/>
          <w:szCs w:val="22"/>
        </w:rPr>
        <w:t>apostilamento</w:t>
      </w:r>
      <w:proofErr w:type="spellEnd"/>
      <w:r w:rsidRPr="005E5944">
        <w:rPr>
          <w:rFonts w:cs="Arial"/>
          <w:sz w:val="22"/>
          <w:szCs w:val="22"/>
        </w:rPr>
        <w:t xml:space="preserve">” (carimbo) dado no verso de outro certificado não será válido como título. </w:t>
      </w:r>
    </w:p>
    <w:p w:rsidR="00A80780" w:rsidRPr="00AB07C8" w:rsidRDefault="00A80780" w:rsidP="00A80780">
      <w:pPr>
        <w:ind w:firstLine="284"/>
        <w:jc w:val="both"/>
        <w:rPr>
          <w:sz w:val="22"/>
          <w:szCs w:val="22"/>
        </w:rPr>
      </w:pPr>
    </w:p>
    <w:p w:rsidR="00A80780" w:rsidRPr="00AB07C8" w:rsidRDefault="00A80780" w:rsidP="00A80780">
      <w:pPr>
        <w:ind w:firstLine="284"/>
        <w:jc w:val="both"/>
        <w:rPr>
          <w:rFonts w:cs="Arial"/>
          <w:sz w:val="22"/>
          <w:szCs w:val="22"/>
        </w:rPr>
      </w:pPr>
      <w:r w:rsidRPr="00AB07C8">
        <w:rPr>
          <w:rFonts w:cs="Arial"/>
          <w:sz w:val="22"/>
          <w:szCs w:val="22"/>
        </w:rPr>
        <w:t xml:space="preserve">4- Para a entrega dos </w:t>
      </w:r>
      <w:r w:rsidR="003C5A32" w:rsidRPr="00AB07C8">
        <w:rPr>
          <w:rFonts w:cs="Arial"/>
          <w:sz w:val="22"/>
          <w:szCs w:val="22"/>
        </w:rPr>
        <w:t>Títulos</w:t>
      </w:r>
      <w:r w:rsidR="00656427" w:rsidRPr="00AB07C8">
        <w:rPr>
          <w:rFonts w:cs="Arial"/>
          <w:sz w:val="22"/>
          <w:szCs w:val="22"/>
        </w:rPr>
        <w:t xml:space="preserve">, </w:t>
      </w:r>
      <w:r w:rsidR="00AB07C8" w:rsidRPr="00AB07C8">
        <w:rPr>
          <w:rFonts w:cs="Arial"/>
          <w:sz w:val="22"/>
          <w:szCs w:val="22"/>
        </w:rPr>
        <w:t xml:space="preserve">o candidato deverá enviá-los pelo correio, </w:t>
      </w:r>
      <w:r w:rsidR="00AB07C8" w:rsidRPr="00AB07C8">
        <w:rPr>
          <w:rFonts w:cs="Arial"/>
          <w:sz w:val="22"/>
          <w:szCs w:val="22"/>
          <w:u w:val="single"/>
        </w:rPr>
        <w:t>via Sedex</w:t>
      </w:r>
      <w:r w:rsidR="00AB07C8" w:rsidRPr="00AB07C8">
        <w:rPr>
          <w:rFonts w:cs="Arial"/>
          <w:sz w:val="22"/>
          <w:szCs w:val="22"/>
        </w:rPr>
        <w:t xml:space="preserve">, à empresa CEMAT (Rua João </w:t>
      </w:r>
      <w:proofErr w:type="spellStart"/>
      <w:r w:rsidR="00AB07C8" w:rsidRPr="00AB07C8">
        <w:rPr>
          <w:rFonts w:cs="Arial"/>
          <w:sz w:val="22"/>
          <w:szCs w:val="22"/>
        </w:rPr>
        <w:t>Becão</w:t>
      </w:r>
      <w:proofErr w:type="spellEnd"/>
      <w:r w:rsidR="00AB07C8" w:rsidRPr="00AB07C8">
        <w:rPr>
          <w:rFonts w:cs="Arial"/>
          <w:sz w:val="22"/>
          <w:szCs w:val="22"/>
        </w:rPr>
        <w:t xml:space="preserve">, nº 444, Centro, Júlio </w:t>
      </w:r>
      <w:proofErr w:type="spellStart"/>
      <w:r w:rsidR="00AB07C8" w:rsidRPr="00AB07C8">
        <w:rPr>
          <w:rFonts w:cs="Arial"/>
          <w:sz w:val="22"/>
          <w:szCs w:val="22"/>
        </w:rPr>
        <w:t>Mesquita-SP</w:t>
      </w:r>
      <w:proofErr w:type="spellEnd"/>
      <w:r w:rsidR="00AB07C8" w:rsidRPr="00AB07C8">
        <w:rPr>
          <w:rFonts w:cs="Arial"/>
          <w:sz w:val="22"/>
          <w:szCs w:val="22"/>
        </w:rPr>
        <w:t>, CEP: 17550-000), até o dia 31 de agosto de 2016, através de cópias simples, juntamente com a cópia do comprovante do pagamento da taxa de inscrição. A entrega dos títulos, também, poderá ser efetuada no local da prova, na cidade de Birigui, na data provável de 09 de outubro de 2016, no ato da prova junto ao fiscal da sala, através de cópias simples, juntamente com a cópia do comprovante do pagamento da taxa</w:t>
      </w:r>
      <w:r w:rsidR="008703EC" w:rsidRPr="00AB07C8">
        <w:rPr>
          <w:rFonts w:cs="Arial"/>
          <w:sz w:val="22"/>
          <w:szCs w:val="22"/>
        </w:rPr>
        <w:t xml:space="preserve">. </w:t>
      </w:r>
    </w:p>
    <w:p w:rsidR="009135AC" w:rsidRPr="00AB07C8" w:rsidRDefault="009135AC" w:rsidP="009135AC">
      <w:pPr>
        <w:ind w:firstLine="284"/>
        <w:jc w:val="both"/>
        <w:rPr>
          <w:rFonts w:cs="Arial"/>
          <w:sz w:val="22"/>
          <w:szCs w:val="22"/>
        </w:rPr>
      </w:pPr>
      <w:r w:rsidRPr="00AB07C8">
        <w:rPr>
          <w:sz w:val="22"/>
          <w:szCs w:val="22"/>
        </w:rPr>
        <w:t xml:space="preserve">4.1- É opcional a entrega da cópia </w:t>
      </w:r>
      <w:r w:rsidRPr="00AB07C8">
        <w:rPr>
          <w:rFonts w:cs="Arial"/>
          <w:sz w:val="22"/>
          <w:szCs w:val="22"/>
        </w:rPr>
        <w:t xml:space="preserve">do comprovante de pagamento da taxa de inscrição. </w:t>
      </w:r>
    </w:p>
    <w:p w:rsidR="00A80780" w:rsidRPr="00AB07C8" w:rsidRDefault="00A80780" w:rsidP="00A80780">
      <w:pPr>
        <w:ind w:firstLine="284"/>
        <w:jc w:val="both"/>
        <w:rPr>
          <w:rFonts w:cs="Arial"/>
          <w:sz w:val="22"/>
          <w:szCs w:val="22"/>
        </w:rPr>
      </w:pPr>
    </w:p>
    <w:p w:rsidR="00A80780" w:rsidRPr="00AB07C8" w:rsidRDefault="00A80780" w:rsidP="00A80780">
      <w:pPr>
        <w:ind w:firstLine="284"/>
        <w:jc w:val="both"/>
        <w:rPr>
          <w:sz w:val="22"/>
          <w:szCs w:val="22"/>
        </w:rPr>
      </w:pPr>
      <w:r w:rsidRPr="00AB07C8">
        <w:rPr>
          <w:sz w:val="22"/>
          <w:szCs w:val="22"/>
        </w:rPr>
        <w:lastRenderedPageBreak/>
        <w:t>5- Não serão aceitos os títulos entregues fora do prazo.</w:t>
      </w:r>
    </w:p>
    <w:p w:rsidR="00A80780" w:rsidRPr="00AB07C8" w:rsidRDefault="00A80780" w:rsidP="00A80780">
      <w:pPr>
        <w:ind w:firstLine="284"/>
        <w:jc w:val="both"/>
        <w:rPr>
          <w:sz w:val="22"/>
          <w:szCs w:val="22"/>
        </w:rPr>
      </w:pPr>
    </w:p>
    <w:p w:rsidR="00A80780" w:rsidRPr="00AB07C8" w:rsidRDefault="00A80780" w:rsidP="00A80780">
      <w:pPr>
        <w:ind w:firstLine="284"/>
        <w:jc w:val="both"/>
        <w:rPr>
          <w:sz w:val="22"/>
          <w:szCs w:val="22"/>
        </w:rPr>
      </w:pPr>
      <w:r w:rsidRPr="00AB07C8">
        <w:rPr>
          <w:sz w:val="22"/>
          <w:szCs w:val="22"/>
        </w:rPr>
        <w:t>6- Os pontos atribuídos aos títulos serão acrescidos à nota final do candidato habilitado/aprovado na prova escrita</w:t>
      </w:r>
      <w:r w:rsidR="003234B0" w:rsidRPr="00AB07C8">
        <w:rPr>
          <w:sz w:val="22"/>
          <w:szCs w:val="22"/>
        </w:rPr>
        <w:t>, somen</w:t>
      </w:r>
      <w:r w:rsidR="001B0E59" w:rsidRPr="00AB07C8">
        <w:rPr>
          <w:sz w:val="22"/>
          <w:szCs w:val="22"/>
        </w:rPr>
        <w:t>te</w:t>
      </w:r>
      <w:r w:rsidR="003234B0" w:rsidRPr="00AB07C8">
        <w:rPr>
          <w:rFonts w:cs="Arial"/>
          <w:sz w:val="22"/>
          <w:szCs w:val="22"/>
        </w:rPr>
        <w:t xml:space="preserve"> </w:t>
      </w:r>
      <w:r w:rsidR="001B0E59" w:rsidRPr="00AB07C8">
        <w:rPr>
          <w:rFonts w:cs="Arial"/>
          <w:sz w:val="22"/>
          <w:szCs w:val="22"/>
        </w:rPr>
        <w:t>para os</w:t>
      </w:r>
      <w:r w:rsidR="00AB07C8" w:rsidRPr="00AB07C8">
        <w:rPr>
          <w:rFonts w:cs="Arial"/>
          <w:sz w:val="22"/>
          <w:szCs w:val="22"/>
        </w:rPr>
        <w:t xml:space="preserve"> cargos de Advogado e Agente Técnico das Comissões,</w:t>
      </w:r>
      <w:r w:rsidRPr="00AB07C8">
        <w:rPr>
          <w:sz w:val="22"/>
          <w:szCs w:val="22"/>
        </w:rPr>
        <w:t xml:space="preserve"> sendo considerados exclusivamente para efeito de classificação.</w:t>
      </w:r>
    </w:p>
    <w:p w:rsidR="00A80780" w:rsidRPr="00AB07C8" w:rsidRDefault="00A80780" w:rsidP="00A80780">
      <w:pPr>
        <w:ind w:firstLine="284"/>
        <w:jc w:val="both"/>
        <w:rPr>
          <w:sz w:val="22"/>
          <w:szCs w:val="22"/>
        </w:rPr>
      </w:pPr>
    </w:p>
    <w:p w:rsidR="00A80780" w:rsidRPr="005E5944" w:rsidRDefault="00A80780" w:rsidP="00A80780">
      <w:pPr>
        <w:ind w:firstLine="284"/>
        <w:jc w:val="both"/>
        <w:rPr>
          <w:sz w:val="22"/>
          <w:szCs w:val="22"/>
        </w:rPr>
      </w:pPr>
      <w:r w:rsidRPr="005E5944">
        <w:rPr>
          <w:sz w:val="22"/>
          <w:szCs w:val="22"/>
        </w:rPr>
        <w:t>7- Aos títulos serão atribuídos, no máximo, até 6 (seis) pontos.</w:t>
      </w:r>
    </w:p>
    <w:p w:rsidR="00A80780" w:rsidRPr="005E5944" w:rsidRDefault="00A80780" w:rsidP="00A80780">
      <w:pPr>
        <w:ind w:firstLine="284"/>
        <w:jc w:val="both"/>
        <w:rPr>
          <w:rFonts w:cs="Arial"/>
          <w:sz w:val="22"/>
          <w:szCs w:val="22"/>
        </w:rPr>
      </w:pPr>
    </w:p>
    <w:p w:rsidR="00A80780" w:rsidRPr="005E5944" w:rsidRDefault="00A80780" w:rsidP="00A80780">
      <w:pPr>
        <w:ind w:firstLine="284"/>
        <w:jc w:val="both"/>
        <w:rPr>
          <w:rFonts w:cs="Arial"/>
          <w:sz w:val="22"/>
          <w:szCs w:val="22"/>
        </w:rPr>
      </w:pPr>
      <w:r w:rsidRPr="005E5944">
        <w:rPr>
          <w:rFonts w:cs="Arial"/>
          <w:sz w:val="22"/>
          <w:szCs w:val="22"/>
        </w:rPr>
        <w:t xml:space="preserve">8- Será computado como título o Certificado de Doutor, Mestre, Pós-Graduação (Lato Sensu) ou especialização com duração mínima de 360 (trezentos e sessenta) horas, à razão de 2,0 (dois) pontos a cada título que a banca examinadora considerar como pertinente ao cargo pretendido. </w:t>
      </w:r>
    </w:p>
    <w:p w:rsidR="00A80780" w:rsidRPr="005E5944" w:rsidRDefault="00A80780" w:rsidP="00A80780">
      <w:pPr>
        <w:jc w:val="both"/>
        <w:rPr>
          <w:rFonts w:cs="Arial"/>
          <w:b/>
          <w:bCs/>
          <w:sz w:val="22"/>
          <w:szCs w:val="22"/>
        </w:rPr>
      </w:pPr>
    </w:p>
    <w:p w:rsidR="000E0958" w:rsidRPr="005E5944" w:rsidRDefault="000E0958" w:rsidP="00A80780">
      <w:pPr>
        <w:ind w:firstLine="708"/>
        <w:jc w:val="both"/>
        <w:rPr>
          <w:rFonts w:cs="Arial"/>
          <w:b/>
          <w:bCs/>
          <w:sz w:val="22"/>
          <w:szCs w:val="22"/>
        </w:rPr>
      </w:pPr>
      <w:r w:rsidRPr="005E5944">
        <w:rPr>
          <w:rFonts w:cs="Arial"/>
          <w:b/>
          <w:bCs/>
          <w:sz w:val="22"/>
          <w:szCs w:val="22"/>
        </w:rPr>
        <w:t>V</w:t>
      </w:r>
      <w:r w:rsidR="003A24BE" w:rsidRPr="005E5944">
        <w:rPr>
          <w:rFonts w:cs="Arial"/>
          <w:b/>
          <w:bCs/>
          <w:sz w:val="22"/>
          <w:szCs w:val="22"/>
        </w:rPr>
        <w:t>I</w:t>
      </w:r>
      <w:r w:rsidRPr="005E5944">
        <w:rPr>
          <w:rFonts w:cs="Arial"/>
          <w:b/>
          <w:bCs/>
          <w:sz w:val="22"/>
          <w:szCs w:val="22"/>
        </w:rPr>
        <w:t xml:space="preserve"> - DO JULGAMENTO DAS PROVAS</w:t>
      </w:r>
    </w:p>
    <w:p w:rsidR="000E0958" w:rsidRPr="005E5944" w:rsidRDefault="000E0958">
      <w:pPr>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 xml:space="preserve">1- As provas escritas serão avaliadas de </w:t>
      </w:r>
      <w:smartTag w:uri="urn:schemas-microsoft-com:office:smarttags" w:element="metricconverter">
        <w:smartTagPr>
          <w:attr w:name="ProductID" w:val="0 a"/>
        </w:smartTagPr>
        <w:r w:rsidRPr="005E5944">
          <w:rPr>
            <w:rFonts w:cs="Arial"/>
            <w:sz w:val="22"/>
            <w:szCs w:val="22"/>
          </w:rPr>
          <w:t>0 a</w:t>
        </w:r>
      </w:smartTag>
      <w:r w:rsidRPr="005E5944">
        <w:rPr>
          <w:rFonts w:cs="Arial"/>
          <w:sz w:val="22"/>
          <w:szCs w:val="22"/>
        </w:rPr>
        <w:t xml:space="preserve"> 100 pontos, de caráter eliminatório e classificatório. Serão divididos os 100 (cem) pontos pelo número de questões que compõe a prova escrita, sendo que cada questão terá o mesmo peso na prova, considerando-se habilitados os candidatos que obtiverem, no mínimo, 50 (cinq</w:t>
      </w:r>
      <w:r w:rsidR="00B35E29" w:rsidRPr="005E5944">
        <w:rPr>
          <w:rFonts w:cs="Arial"/>
          <w:sz w:val="22"/>
          <w:szCs w:val="22"/>
        </w:rPr>
        <w:t>u</w:t>
      </w:r>
      <w:r w:rsidRPr="005E5944">
        <w:rPr>
          <w:rFonts w:cs="Arial"/>
          <w:sz w:val="22"/>
          <w:szCs w:val="22"/>
        </w:rPr>
        <w:t>enta) pontos.</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2- Será considerado habilitado, o candidato que obtiver na soma geral, a nota igual ou superior a 50 (cinq</w:t>
      </w:r>
      <w:r w:rsidR="00B35E29" w:rsidRPr="005E5944">
        <w:rPr>
          <w:rFonts w:cs="Arial"/>
          <w:sz w:val="22"/>
          <w:szCs w:val="22"/>
        </w:rPr>
        <w:t>u</w:t>
      </w:r>
      <w:r w:rsidRPr="005E5944">
        <w:rPr>
          <w:rFonts w:cs="Arial"/>
          <w:sz w:val="22"/>
          <w:szCs w:val="22"/>
        </w:rPr>
        <w:t>enta).</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3- Nos pontos atribuídos às provas, bem como o resultado final, os centésimos iguais ou superiores a 5 serão arredondados para o décimo subsequente; os inferiores a 5 serão desprezados.</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4- O não comparecimento a prova excluirá o candidato automaticamente do concurso.</w:t>
      </w:r>
    </w:p>
    <w:p w:rsidR="000E0958" w:rsidRPr="005E5944" w:rsidRDefault="000E0958">
      <w:pPr>
        <w:jc w:val="both"/>
        <w:rPr>
          <w:rFonts w:cs="Arial"/>
          <w:sz w:val="22"/>
          <w:szCs w:val="22"/>
        </w:rPr>
      </w:pPr>
    </w:p>
    <w:p w:rsidR="000E0958" w:rsidRPr="005E5944" w:rsidRDefault="000E0958">
      <w:pPr>
        <w:pStyle w:val="Ttulo6"/>
        <w:rPr>
          <w:szCs w:val="22"/>
        </w:rPr>
      </w:pPr>
      <w:r w:rsidRPr="005E5944">
        <w:rPr>
          <w:szCs w:val="22"/>
        </w:rPr>
        <w:t>V</w:t>
      </w:r>
      <w:r w:rsidR="00C31A4B" w:rsidRPr="005E5944">
        <w:rPr>
          <w:szCs w:val="22"/>
        </w:rPr>
        <w:t>I</w:t>
      </w:r>
      <w:r w:rsidR="003A24BE" w:rsidRPr="005E5944">
        <w:rPr>
          <w:szCs w:val="22"/>
        </w:rPr>
        <w:t>I</w:t>
      </w:r>
      <w:r w:rsidRPr="005E5944">
        <w:rPr>
          <w:szCs w:val="22"/>
        </w:rPr>
        <w:t xml:space="preserve"> - DA CLASSIFICAÇÃO DO CANDIDATO</w:t>
      </w:r>
    </w:p>
    <w:p w:rsidR="000E0958" w:rsidRPr="008703EC" w:rsidRDefault="000E0958">
      <w:pPr>
        <w:jc w:val="both"/>
        <w:rPr>
          <w:rFonts w:cs="Arial"/>
          <w:sz w:val="22"/>
          <w:szCs w:val="22"/>
        </w:rPr>
      </w:pPr>
    </w:p>
    <w:p w:rsidR="008703EC" w:rsidRPr="008703EC" w:rsidRDefault="008703EC" w:rsidP="008703EC">
      <w:pPr>
        <w:ind w:firstLine="284"/>
        <w:jc w:val="both"/>
        <w:rPr>
          <w:sz w:val="22"/>
          <w:szCs w:val="22"/>
        </w:rPr>
      </w:pPr>
      <w:r w:rsidRPr="008703EC">
        <w:rPr>
          <w:sz w:val="22"/>
          <w:szCs w:val="22"/>
        </w:rPr>
        <w:t>1- A nota final do candidato habilitado dar-se-á:</w:t>
      </w:r>
    </w:p>
    <w:p w:rsidR="008703EC" w:rsidRPr="008703EC" w:rsidRDefault="008703EC" w:rsidP="008703EC">
      <w:pPr>
        <w:numPr>
          <w:ilvl w:val="1"/>
          <w:numId w:val="26"/>
        </w:numPr>
        <w:ind w:left="284" w:firstLine="0"/>
        <w:jc w:val="both"/>
        <w:rPr>
          <w:sz w:val="22"/>
          <w:szCs w:val="22"/>
        </w:rPr>
      </w:pPr>
      <w:r w:rsidRPr="008703EC">
        <w:rPr>
          <w:sz w:val="22"/>
          <w:szCs w:val="22"/>
        </w:rPr>
        <w:t>Para o cargo com somente prova escrita pela soma do total de pontos obtidos;</w:t>
      </w:r>
    </w:p>
    <w:p w:rsidR="008703EC" w:rsidRPr="008703EC" w:rsidRDefault="008703EC" w:rsidP="008703EC">
      <w:pPr>
        <w:numPr>
          <w:ilvl w:val="1"/>
          <w:numId w:val="26"/>
        </w:numPr>
        <w:ind w:left="720" w:hanging="436"/>
        <w:jc w:val="both"/>
        <w:rPr>
          <w:rFonts w:cs="Arial"/>
          <w:sz w:val="22"/>
          <w:szCs w:val="22"/>
        </w:rPr>
      </w:pPr>
      <w:r w:rsidRPr="008703EC">
        <w:rPr>
          <w:rFonts w:cs="Arial"/>
          <w:sz w:val="22"/>
          <w:szCs w:val="22"/>
        </w:rPr>
        <w:t>Para o</w:t>
      </w:r>
      <w:r w:rsidR="00656427">
        <w:rPr>
          <w:rFonts w:cs="Arial"/>
          <w:sz w:val="22"/>
          <w:szCs w:val="22"/>
        </w:rPr>
        <w:t>s</w:t>
      </w:r>
      <w:r w:rsidRPr="008703EC">
        <w:rPr>
          <w:rFonts w:cs="Arial"/>
          <w:sz w:val="22"/>
          <w:szCs w:val="22"/>
        </w:rPr>
        <w:t xml:space="preserve"> cargo</w:t>
      </w:r>
      <w:r w:rsidR="00656427">
        <w:rPr>
          <w:rFonts w:cs="Arial"/>
          <w:sz w:val="22"/>
          <w:szCs w:val="22"/>
        </w:rPr>
        <w:t>s</w:t>
      </w:r>
      <w:r w:rsidRPr="008703EC">
        <w:rPr>
          <w:rFonts w:cs="Arial"/>
          <w:sz w:val="22"/>
          <w:szCs w:val="22"/>
        </w:rPr>
        <w:t xml:space="preserve"> de prova escrita e títulos, pela soma dos pontos obtidos na prova escrita acrescida dos pontos atribuídos aos títulos, quando existentes</w:t>
      </w:r>
      <w:r w:rsidRPr="008703EC">
        <w:rPr>
          <w:sz w:val="22"/>
          <w:szCs w:val="22"/>
        </w:rPr>
        <w:t xml:space="preserve">. </w:t>
      </w:r>
    </w:p>
    <w:p w:rsidR="008703EC" w:rsidRPr="008703EC" w:rsidRDefault="008703EC" w:rsidP="008703EC">
      <w:pPr>
        <w:ind w:firstLine="284"/>
        <w:jc w:val="both"/>
        <w:rPr>
          <w:sz w:val="22"/>
          <w:szCs w:val="22"/>
        </w:rPr>
      </w:pPr>
    </w:p>
    <w:p w:rsidR="008703EC" w:rsidRPr="008703EC" w:rsidRDefault="008703EC" w:rsidP="008703EC">
      <w:pPr>
        <w:ind w:firstLine="284"/>
        <w:jc w:val="both"/>
        <w:rPr>
          <w:sz w:val="22"/>
          <w:szCs w:val="22"/>
        </w:rPr>
      </w:pPr>
      <w:r w:rsidRPr="008703EC">
        <w:rPr>
          <w:sz w:val="22"/>
          <w:szCs w:val="22"/>
        </w:rPr>
        <w:t>2- Será considerado habilitado o candidato que obtiver a nota igual ou superior a 50 (cinquenta) pontos</w:t>
      </w:r>
      <w:r w:rsidR="00D809D4">
        <w:rPr>
          <w:sz w:val="22"/>
          <w:szCs w:val="22"/>
        </w:rPr>
        <w:t>, observada a forma de julgamento do Capítulo VI</w:t>
      </w:r>
      <w:r w:rsidRPr="008703EC">
        <w:rPr>
          <w:sz w:val="22"/>
          <w:szCs w:val="22"/>
        </w:rPr>
        <w:t>.</w:t>
      </w:r>
    </w:p>
    <w:p w:rsidR="008703EC" w:rsidRPr="008703EC" w:rsidRDefault="008703EC" w:rsidP="008703EC">
      <w:pPr>
        <w:ind w:firstLine="284"/>
        <w:jc w:val="both"/>
        <w:rPr>
          <w:sz w:val="22"/>
          <w:szCs w:val="22"/>
        </w:rPr>
      </w:pPr>
    </w:p>
    <w:p w:rsidR="008703EC" w:rsidRPr="008703EC" w:rsidRDefault="008703EC" w:rsidP="008703EC">
      <w:pPr>
        <w:ind w:firstLine="284"/>
        <w:jc w:val="both"/>
        <w:rPr>
          <w:sz w:val="22"/>
          <w:szCs w:val="22"/>
        </w:rPr>
      </w:pPr>
      <w:r w:rsidRPr="008703EC">
        <w:rPr>
          <w:sz w:val="22"/>
          <w:szCs w:val="22"/>
        </w:rPr>
        <w:t>3- Os candidatos habilitados serão classificados por ordem decrescente em função do total de pontos obtidos na nota final.</w:t>
      </w:r>
    </w:p>
    <w:p w:rsidR="008703EC" w:rsidRPr="008703EC" w:rsidRDefault="008703EC" w:rsidP="008703EC">
      <w:pPr>
        <w:ind w:firstLine="284"/>
        <w:jc w:val="both"/>
        <w:rPr>
          <w:sz w:val="22"/>
          <w:szCs w:val="22"/>
        </w:rPr>
      </w:pPr>
    </w:p>
    <w:p w:rsidR="003C290B" w:rsidRPr="003C290B" w:rsidRDefault="008703EC" w:rsidP="003C290B">
      <w:pPr>
        <w:ind w:firstLine="284"/>
        <w:jc w:val="both"/>
        <w:rPr>
          <w:sz w:val="22"/>
          <w:szCs w:val="22"/>
        </w:rPr>
      </w:pPr>
      <w:r>
        <w:rPr>
          <w:sz w:val="22"/>
          <w:szCs w:val="22"/>
        </w:rPr>
        <w:t>4</w:t>
      </w:r>
      <w:r w:rsidR="003C290B" w:rsidRPr="003C290B">
        <w:rPr>
          <w:sz w:val="22"/>
          <w:szCs w:val="22"/>
        </w:rPr>
        <w:t>- Na hipótese de total igualdade absoluta de pontos, terá preferência sucessivamente o candidato que for:</w:t>
      </w:r>
    </w:p>
    <w:p w:rsidR="003C290B" w:rsidRPr="003C290B" w:rsidRDefault="003C290B" w:rsidP="003C290B">
      <w:pPr>
        <w:tabs>
          <w:tab w:val="left" w:pos="284"/>
        </w:tabs>
        <w:jc w:val="both"/>
        <w:rPr>
          <w:sz w:val="22"/>
          <w:szCs w:val="22"/>
        </w:rPr>
      </w:pPr>
      <w:r w:rsidRPr="003C290B">
        <w:rPr>
          <w:sz w:val="22"/>
          <w:szCs w:val="22"/>
        </w:rPr>
        <w:tab/>
      </w:r>
      <w:r w:rsidR="008703EC">
        <w:rPr>
          <w:sz w:val="22"/>
          <w:szCs w:val="22"/>
        </w:rPr>
        <w:t>4</w:t>
      </w:r>
      <w:r w:rsidRPr="003C290B">
        <w:rPr>
          <w:sz w:val="22"/>
          <w:szCs w:val="22"/>
        </w:rPr>
        <w:t xml:space="preserve">.1- de maior idade; </w:t>
      </w:r>
    </w:p>
    <w:p w:rsidR="003C290B" w:rsidRPr="003C290B" w:rsidRDefault="008703EC" w:rsidP="003C290B">
      <w:pPr>
        <w:tabs>
          <w:tab w:val="left" w:pos="284"/>
        </w:tabs>
        <w:ind w:firstLine="284"/>
        <w:jc w:val="both"/>
        <w:rPr>
          <w:sz w:val="22"/>
          <w:szCs w:val="22"/>
        </w:rPr>
      </w:pPr>
      <w:r>
        <w:rPr>
          <w:sz w:val="22"/>
          <w:szCs w:val="22"/>
        </w:rPr>
        <w:t>4</w:t>
      </w:r>
      <w:r w:rsidR="003C290B" w:rsidRPr="003C290B">
        <w:rPr>
          <w:sz w:val="22"/>
          <w:szCs w:val="22"/>
        </w:rPr>
        <w:t xml:space="preserve">.2- casado ou convivente em união estável; </w:t>
      </w:r>
    </w:p>
    <w:p w:rsidR="003C290B" w:rsidRPr="003C290B" w:rsidRDefault="003C290B" w:rsidP="003C290B">
      <w:pPr>
        <w:tabs>
          <w:tab w:val="left" w:pos="284"/>
        </w:tabs>
        <w:jc w:val="both"/>
        <w:rPr>
          <w:sz w:val="22"/>
          <w:szCs w:val="22"/>
        </w:rPr>
      </w:pPr>
      <w:r w:rsidRPr="003C290B">
        <w:rPr>
          <w:sz w:val="22"/>
          <w:szCs w:val="22"/>
        </w:rPr>
        <w:tab/>
      </w:r>
      <w:r w:rsidR="008703EC">
        <w:rPr>
          <w:sz w:val="22"/>
          <w:szCs w:val="22"/>
        </w:rPr>
        <w:t>4</w:t>
      </w:r>
      <w:r w:rsidRPr="003C290B">
        <w:rPr>
          <w:sz w:val="22"/>
          <w:szCs w:val="22"/>
        </w:rPr>
        <w:t>.3- persistindo o empate a escolha será feita por sorteio.</w:t>
      </w:r>
    </w:p>
    <w:p w:rsidR="00B234D4" w:rsidRPr="003C290B" w:rsidRDefault="00B234D4">
      <w:pPr>
        <w:jc w:val="both"/>
        <w:rPr>
          <w:rFonts w:cs="Arial"/>
          <w:b/>
          <w:bCs/>
          <w:sz w:val="22"/>
          <w:szCs w:val="22"/>
        </w:rPr>
      </w:pPr>
    </w:p>
    <w:p w:rsidR="000E0958" w:rsidRPr="005E5944" w:rsidRDefault="000E0958">
      <w:pPr>
        <w:jc w:val="both"/>
        <w:rPr>
          <w:rFonts w:cs="Arial"/>
          <w:b/>
          <w:bCs/>
          <w:sz w:val="22"/>
          <w:szCs w:val="22"/>
        </w:rPr>
      </w:pPr>
      <w:r w:rsidRPr="005E5944">
        <w:rPr>
          <w:rFonts w:cs="Arial"/>
          <w:b/>
          <w:bCs/>
          <w:sz w:val="22"/>
          <w:szCs w:val="22"/>
        </w:rPr>
        <w:lastRenderedPageBreak/>
        <w:tab/>
        <w:t>VII</w:t>
      </w:r>
      <w:r w:rsidR="003A24BE" w:rsidRPr="005E5944">
        <w:rPr>
          <w:rFonts w:cs="Arial"/>
          <w:b/>
          <w:bCs/>
          <w:sz w:val="22"/>
          <w:szCs w:val="22"/>
        </w:rPr>
        <w:t>I</w:t>
      </w:r>
      <w:r w:rsidRPr="005E5944">
        <w:rPr>
          <w:rFonts w:cs="Arial"/>
          <w:b/>
          <w:bCs/>
          <w:sz w:val="22"/>
          <w:szCs w:val="22"/>
        </w:rPr>
        <w:t xml:space="preserve"> - DO RECURSO</w:t>
      </w:r>
    </w:p>
    <w:p w:rsidR="000E0958" w:rsidRPr="005E5944" w:rsidRDefault="000E0958">
      <w:pPr>
        <w:jc w:val="both"/>
        <w:rPr>
          <w:rFonts w:cs="Arial"/>
          <w:sz w:val="22"/>
          <w:szCs w:val="22"/>
        </w:rPr>
      </w:pPr>
    </w:p>
    <w:p w:rsidR="005340E2" w:rsidRPr="005E5944" w:rsidRDefault="005340E2" w:rsidP="005340E2">
      <w:pPr>
        <w:ind w:firstLine="284"/>
        <w:jc w:val="both"/>
        <w:rPr>
          <w:rFonts w:cs="Arial"/>
          <w:sz w:val="22"/>
          <w:szCs w:val="22"/>
        </w:rPr>
      </w:pPr>
      <w:r w:rsidRPr="005E5944">
        <w:rPr>
          <w:rFonts w:cs="Arial"/>
          <w:sz w:val="22"/>
          <w:szCs w:val="22"/>
        </w:rPr>
        <w:t>1- Caberá recurso:</w:t>
      </w:r>
    </w:p>
    <w:p w:rsidR="005340E2" w:rsidRPr="005E5944" w:rsidRDefault="005340E2" w:rsidP="00862E85">
      <w:pPr>
        <w:numPr>
          <w:ilvl w:val="1"/>
          <w:numId w:val="9"/>
        </w:numPr>
        <w:tabs>
          <w:tab w:val="left" w:pos="1134"/>
        </w:tabs>
        <w:jc w:val="both"/>
        <w:rPr>
          <w:rFonts w:cs="Arial"/>
          <w:sz w:val="22"/>
          <w:szCs w:val="22"/>
        </w:rPr>
      </w:pPr>
      <w:r w:rsidRPr="005E5944">
        <w:rPr>
          <w:rFonts w:cs="Arial"/>
          <w:sz w:val="22"/>
          <w:szCs w:val="22"/>
        </w:rPr>
        <w:t>Do indeferimento das inscrições, dentro de 3 (três) dias úteis, a contar da data da divulgação;</w:t>
      </w:r>
    </w:p>
    <w:p w:rsidR="005340E2" w:rsidRPr="005E5944" w:rsidRDefault="005340E2" w:rsidP="00862E85">
      <w:pPr>
        <w:numPr>
          <w:ilvl w:val="1"/>
          <w:numId w:val="9"/>
        </w:numPr>
        <w:tabs>
          <w:tab w:val="left" w:pos="1134"/>
        </w:tabs>
        <w:jc w:val="both"/>
        <w:rPr>
          <w:rFonts w:cs="Arial"/>
          <w:sz w:val="22"/>
          <w:szCs w:val="22"/>
        </w:rPr>
      </w:pPr>
      <w:r w:rsidRPr="005E5944">
        <w:rPr>
          <w:rFonts w:cs="Arial"/>
          <w:sz w:val="22"/>
          <w:szCs w:val="22"/>
        </w:rPr>
        <w:t xml:space="preserve">Do gabarito da prova, dentro de 3 (três) dias úteis, a contar da data da respectiva </w:t>
      </w:r>
      <w:r w:rsidR="00357F8D" w:rsidRPr="005E5944">
        <w:rPr>
          <w:rFonts w:cs="Arial"/>
          <w:sz w:val="22"/>
          <w:szCs w:val="22"/>
        </w:rPr>
        <w:t xml:space="preserve">divulgação; </w:t>
      </w:r>
    </w:p>
    <w:p w:rsidR="00A80780" w:rsidRPr="005E5944" w:rsidRDefault="00A80780" w:rsidP="00A80780">
      <w:pPr>
        <w:numPr>
          <w:ilvl w:val="1"/>
          <w:numId w:val="9"/>
        </w:numPr>
        <w:jc w:val="both"/>
        <w:rPr>
          <w:rFonts w:cs="Arial"/>
          <w:sz w:val="22"/>
          <w:szCs w:val="22"/>
        </w:rPr>
      </w:pPr>
      <w:r w:rsidRPr="005E5944">
        <w:rPr>
          <w:rFonts w:cs="Arial"/>
          <w:sz w:val="22"/>
          <w:szCs w:val="22"/>
        </w:rPr>
        <w:t xml:space="preserve">Dos pontos atribuídos aos títulos, </w:t>
      </w:r>
      <w:r w:rsidRPr="005E5944">
        <w:rPr>
          <w:sz w:val="22"/>
          <w:szCs w:val="22"/>
        </w:rPr>
        <w:t xml:space="preserve">no prazo de </w:t>
      </w:r>
      <w:r w:rsidRPr="005E5944">
        <w:rPr>
          <w:rFonts w:cs="Arial"/>
          <w:sz w:val="22"/>
          <w:szCs w:val="22"/>
        </w:rPr>
        <w:t>3 (três) dias úteis, a contar da data da publicação;</w:t>
      </w:r>
    </w:p>
    <w:p w:rsidR="005340E2" w:rsidRPr="005E5944" w:rsidRDefault="005340E2" w:rsidP="00862E85">
      <w:pPr>
        <w:numPr>
          <w:ilvl w:val="1"/>
          <w:numId w:val="9"/>
        </w:numPr>
        <w:tabs>
          <w:tab w:val="left" w:pos="1134"/>
        </w:tabs>
        <w:jc w:val="both"/>
        <w:rPr>
          <w:rFonts w:cs="Arial"/>
          <w:sz w:val="22"/>
          <w:szCs w:val="22"/>
        </w:rPr>
      </w:pPr>
      <w:r w:rsidRPr="005E5944">
        <w:rPr>
          <w:rFonts w:cs="Arial"/>
          <w:sz w:val="22"/>
          <w:szCs w:val="22"/>
        </w:rPr>
        <w:t xml:space="preserve">Da classificação e </w:t>
      </w:r>
      <w:r w:rsidR="00CE1B66" w:rsidRPr="005E5944">
        <w:rPr>
          <w:rFonts w:cs="Arial"/>
          <w:sz w:val="22"/>
          <w:szCs w:val="22"/>
        </w:rPr>
        <w:t xml:space="preserve">da </w:t>
      </w:r>
      <w:r w:rsidRPr="005E5944">
        <w:rPr>
          <w:rFonts w:cs="Arial"/>
          <w:sz w:val="22"/>
          <w:szCs w:val="22"/>
        </w:rPr>
        <w:t>nota obtida na prova, dentro de 3 (três) dias úteis, a contar da data da respectiva publicação.</w:t>
      </w:r>
    </w:p>
    <w:p w:rsidR="005340E2" w:rsidRPr="005E5944" w:rsidRDefault="005340E2">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2- O recurso deverá ser dirigido a</w:t>
      </w:r>
      <w:r w:rsidR="00EA5820" w:rsidRPr="005E5944">
        <w:rPr>
          <w:rFonts w:cs="Arial"/>
          <w:sz w:val="22"/>
          <w:szCs w:val="22"/>
        </w:rPr>
        <w:t>o</w:t>
      </w:r>
      <w:r w:rsidR="00626B7E" w:rsidRPr="005E5944">
        <w:rPr>
          <w:rFonts w:cs="Arial"/>
          <w:sz w:val="22"/>
          <w:szCs w:val="22"/>
        </w:rPr>
        <w:t xml:space="preserve"> Sr. Presidente e </w:t>
      </w:r>
      <w:r w:rsidR="00C0191B" w:rsidRPr="005E5944">
        <w:rPr>
          <w:rFonts w:cs="Arial"/>
          <w:sz w:val="22"/>
          <w:szCs w:val="22"/>
        </w:rPr>
        <w:t xml:space="preserve">a </w:t>
      </w:r>
      <w:r w:rsidRPr="005E5944">
        <w:rPr>
          <w:rFonts w:cs="Arial"/>
          <w:sz w:val="22"/>
          <w:szCs w:val="22"/>
        </w:rPr>
        <w:t xml:space="preserve">Comissão </w:t>
      </w:r>
      <w:r w:rsidR="002B66C3" w:rsidRPr="005E5944">
        <w:rPr>
          <w:rFonts w:cs="Arial"/>
          <w:sz w:val="22"/>
          <w:szCs w:val="22"/>
        </w:rPr>
        <w:t>Organizadora</w:t>
      </w:r>
      <w:r w:rsidRPr="005E5944">
        <w:rPr>
          <w:rFonts w:cs="Arial"/>
          <w:sz w:val="22"/>
          <w:szCs w:val="22"/>
        </w:rPr>
        <w:t xml:space="preserve"> do Concurso Público, devidamente fundamentado, sendo protocolado junto à Câmara Municipal.</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3- O recurso interposto fora dos respectivos prazos previstos neste Capítulo não será conhecido.</w:t>
      </w:r>
    </w:p>
    <w:p w:rsidR="000E0958" w:rsidRPr="005E5944" w:rsidRDefault="000E0958">
      <w:pPr>
        <w:ind w:firstLine="284"/>
        <w:jc w:val="both"/>
        <w:rPr>
          <w:rFonts w:cs="Arial"/>
          <w:sz w:val="22"/>
          <w:szCs w:val="22"/>
        </w:rPr>
      </w:pPr>
    </w:p>
    <w:p w:rsidR="000E0958" w:rsidRPr="005E5944" w:rsidRDefault="001773B2">
      <w:pPr>
        <w:pStyle w:val="Ttulo6"/>
        <w:rPr>
          <w:szCs w:val="22"/>
        </w:rPr>
      </w:pPr>
      <w:r w:rsidRPr="005E5944">
        <w:rPr>
          <w:szCs w:val="22"/>
        </w:rPr>
        <w:t>I</w:t>
      </w:r>
      <w:r w:rsidR="003A24BE" w:rsidRPr="005E5944">
        <w:rPr>
          <w:szCs w:val="22"/>
        </w:rPr>
        <w:t>X</w:t>
      </w:r>
      <w:r w:rsidRPr="005E5944">
        <w:rPr>
          <w:szCs w:val="22"/>
        </w:rPr>
        <w:t xml:space="preserve"> </w:t>
      </w:r>
      <w:r w:rsidR="000E0958" w:rsidRPr="005E5944">
        <w:rPr>
          <w:szCs w:val="22"/>
        </w:rPr>
        <w:t>- DA NOMEAÇÃO E POSSE</w:t>
      </w:r>
    </w:p>
    <w:p w:rsidR="000E0958" w:rsidRPr="005E5944" w:rsidRDefault="000E0958">
      <w:pPr>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1- A nomeação será efetivada por ato d</w:t>
      </w:r>
      <w:r w:rsidR="00EA5820" w:rsidRPr="005E5944">
        <w:rPr>
          <w:rFonts w:cs="Arial"/>
          <w:sz w:val="22"/>
          <w:szCs w:val="22"/>
        </w:rPr>
        <w:t>o</w:t>
      </w:r>
      <w:r w:rsidRPr="005E5944">
        <w:rPr>
          <w:rFonts w:cs="Arial"/>
          <w:sz w:val="22"/>
          <w:szCs w:val="22"/>
        </w:rPr>
        <w:t xml:space="preserve"> Presidente da Câmara Municipal e obedecerá, rigorosamente, a ordem de classificação dos candidatos.</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2- Por ocasião da admissão será exigido do candidato habilitado, os documentos relativos e confirmação das declarações das alíneas “a” a “</w:t>
      </w:r>
      <w:r w:rsidR="009135AC">
        <w:rPr>
          <w:rFonts w:cs="Arial"/>
          <w:sz w:val="22"/>
          <w:szCs w:val="22"/>
        </w:rPr>
        <w:t>g</w:t>
      </w:r>
      <w:r w:rsidRPr="005E5944">
        <w:rPr>
          <w:rFonts w:cs="Arial"/>
          <w:sz w:val="22"/>
          <w:szCs w:val="22"/>
        </w:rPr>
        <w:t>” do item 2, do Capítulo II deste edital.</w:t>
      </w:r>
    </w:p>
    <w:p w:rsidR="000E0958" w:rsidRPr="005E5944" w:rsidRDefault="000E0958" w:rsidP="00862E85">
      <w:pPr>
        <w:ind w:left="284"/>
        <w:jc w:val="both"/>
        <w:rPr>
          <w:rFonts w:cs="Arial"/>
          <w:sz w:val="22"/>
          <w:szCs w:val="22"/>
        </w:rPr>
      </w:pPr>
      <w:r w:rsidRPr="005E5944">
        <w:rPr>
          <w:rFonts w:cs="Arial"/>
          <w:sz w:val="22"/>
          <w:szCs w:val="22"/>
        </w:rPr>
        <w:t>2.1- A não apresentação dos documentos na conformidade deste edital eliminará o candidato do concurso.</w:t>
      </w:r>
    </w:p>
    <w:p w:rsidR="00FD1BE2" w:rsidRPr="005E5944" w:rsidRDefault="00FD1BE2" w:rsidP="00FD1BE2">
      <w:pPr>
        <w:ind w:firstLine="284"/>
        <w:jc w:val="both"/>
        <w:rPr>
          <w:sz w:val="22"/>
          <w:szCs w:val="22"/>
        </w:rPr>
      </w:pPr>
    </w:p>
    <w:p w:rsidR="00FD1BE2" w:rsidRPr="005E5944" w:rsidRDefault="00FD1BE2" w:rsidP="00FD1BE2">
      <w:pPr>
        <w:ind w:firstLine="284"/>
        <w:jc w:val="both"/>
        <w:rPr>
          <w:sz w:val="22"/>
          <w:szCs w:val="22"/>
        </w:rPr>
      </w:pPr>
      <w:r w:rsidRPr="005E5944">
        <w:rPr>
          <w:sz w:val="22"/>
          <w:szCs w:val="22"/>
        </w:rPr>
        <w:t>3- O</w:t>
      </w:r>
      <w:r w:rsidR="00357066">
        <w:rPr>
          <w:sz w:val="22"/>
          <w:szCs w:val="22"/>
        </w:rPr>
        <w:t>s</w:t>
      </w:r>
      <w:r w:rsidRPr="005E5944">
        <w:rPr>
          <w:sz w:val="22"/>
          <w:szCs w:val="22"/>
        </w:rPr>
        <w:t xml:space="preserve"> candidato</w:t>
      </w:r>
      <w:r w:rsidR="00357066">
        <w:rPr>
          <w:sz w:val="22"/>
          <w:szCs w:val="22"/>
        </w:rPr>
        <w:t>s</w:t>
      </w:r>
      <w:r w:rsidRPr="005E5944">
        <w:rPr>
          <w:sz w:val="22"/>
          <w:szCs w:val="22"/>
        </w:rPr>
        <w:t xml:space="preserve"> aprovado</w:t>
      </w:r>
      <w:r w:rsidR="00357066">
        <w:rPr>
          <w:sz w:val="22"/>
          <w:szCs w:val="22"/>
        </w:rPr>
        <w:t>s</w:t>
      </w:r>
      <w:r w:rsidRPr="005E5944">
        <w:rPr>
          <w:sz w:val="22"/>
          <w:szCs w:val="22"/>
        </w:rPr>
        <w:t xml:space="preserve"> e nomeado</w:t>
      </w:r>
      <w:r w:rsidR="00357066">
        <w:rPr>
          <w:sz w:val="22"/>
          <w:szCs w:val="22"/>
        </w:rPr>
        <w:t>s</w:t>
      </w:r>
      <w:r w:rsidRPr="005E5944">
        <w:rPr>
          <w:sz w:val="22"/>
          <w:szCs w:val="22"/>
        </w:rPr>
        <w:t xml:space="preserve"> ter</w:t>
      </w:r>
      <w:r w:rsidR="00357066">
        <w:rPr>
          <w:sz w:val="22"/>
          <w:szCs w:val="22"/>
        </w:rPr>
        <w:t>ão</w:t>
      </w:r>
      <w:r w:rsidRPr="005E5944">
        <w:rPr>
          <w:sz w:val="22"/>
          <w:szCs w:val="22"/>
        </w:rPr>
        <w:t xml:space="preserve"> prazo de 30 (trinta) dias para tomar</w:t>
      </w:r>
      <w:r w:rsidR="00357066">
        <w:rPr>
          <w:sz w:val="22"/>
          <w:szCs w:val="22"/>
        </w:rPr>
        <w:t>em</w:t>
      </w:r>
      <w:r w:rsidR="009A0DB0" w:rsidRPr="005E5944">
        <w:rPr>
          <w:sz w:val="22"/>
          <w:szCs w:val="22"/>
        </w:rPr>
        <w:t xml:space="preserve"> </w:t>
      </w:r>
      <w:r w:rsidRPr="005E5944">
        <w:rPr>
          <w:sz w:val="22"/>
          <w:szCs w:val="22"/>
        </w:rPr>
        <w:t>posse, perdendo o direito à vaga se não obedecer</w:t>
      </w:r>
      <w:r w:rsidR="00357066">
        <w:rPr>
          <w:sz w:val="22"/>
          <w:szCs w:val="22"/>
        </w:rPr>
        <w:t>em</w:t>
      </w:r>
      <w:r w:rsidRPr="005E5944">
        <w:rPr>
          <w:sz w:val="22"/>
          <w:szCs w:val="22"/>
        </w:rPr>
        <w:t xml:space="preserve"> este prazo</w:t>
      </w:r>
      <w:r w:rsidR="00360570">
        <w:rPr>
          <w:sz w:val="22"/>
          <w:szCs w:val="22"/>
        </w:rPr>
        <w:t>,</w:t>
      </w:r>
      <w:r w:rsidR="00360570" w:rsidRPr="00360570">
        <w:rPr>
          <w:sz w:val="22"/>
          <w:szCs w:val="22"/>
        </w:rPr>
        <w:t xml:space="preserve"> </w:t>
      </w:r>
      <w:r w:rsidR="00360570" w:rsidRPr="003C290B">
        <w:rPr>
          <w:sz w:val="22"/>
          <w:szCs w:val="22"/>
        </w:rPr>
        <w:t>nos termos do</w:t>
      </w:r>
      <w:r w:rsidR="00C41E20">
        <w:rPr>
          <w:sz w:val="22"/>
          <w:szCs w:val="22"/>
        </w:rPr>
        <w:t>s</w:t>
      </w:r>
      <w:r w:rsidR="00360570" w:rsidRPr="003C290B">
        <w:rPr>
          <w:sz w:val="22"/>
          <w:szCs w:val="22"/>
        </w:rPr>
        <w:t xml:space="preserve"> artigos </w:t>
      </w:r>
      <w:r w:rsidR="00C41E20">
        <w:rPr>
          <w:sz w:val="22"/>
          <w:szCs w:val="22"/>
        </w:rPr>
        <w:t>50</w:t>
      </w:r>
      <w:r w:rsidR="00360570" w:rsidRPr="003C290B">
        <w:rPr>
          <w:sz w:val="22"/>
          <w:szCs w:val="22"/>
        </w:rPr>
        <w:t xml:space="preserve"> e seguintes da </w:t>
      </w:r>
      <w:r w:rsidR="00C41E20" w:rsidRPr="005E5944">
        <w:rPr>
          <w:rFonts w:cs="Arial"/>
          <w:sz w:val="22"/>
        </w:rPr>
        <w:t xml:space="preserve">Lei nº </w:t>
      </w:r>
      <w:r w:rsidR="00C41E20">
        <w:rPr>
          <w:rFonts w:cs="Arial"/>
          <w:sz w:val="22"/>
        </w:rPr>
        <w:t>3.040, de 27 de setembro de 1993</w:t>
      </w:r>
      <w:r w:rsidR="00360570" w:rsidRPr="003C290B">
        <w:rPr>
          <w:sz w:val="22"/>
          <w:szCs w:val="22"/>
        </w:rPr>
        <w:t>.</w:t>
      </w:r>
    </w:p>
    <w:p w:rsidR="008703EC" w:rsidRPr="008703EC" w:rsidRDefault="008703EC" w:rsidP="008703EC">
      <w:pPr>
        <w:ind w:firstLine="284"/>
        <w:jc w:val="both"/>
        <w:rPr>
          <w:sz w:val="22"/>
          <w:szCs w:val="22"/>
        </w:rPr>
      </w:pPr>
    </w:p>
    <w:p w:rsidR="008703EC" w:rsidRPr="008703EC" w:rsidRDefault="008703EC" w:rsidP="008703EC">
      <w:pPr>
        <w:ind w:firstLine="284"/>
        <w:jc w:val="both"/>
        <w:rPr>
          <w:sz w:val="22"/>
          <w:szCs w:val="22"/>
        </w:rPr>
      </w:pPr>
      <w:r w:rsidRPr="008703EC">
        <w:rPr>
          <w:sz w:val="22"/>
          <w:szCs w:val="22"/>
        </w:rPr>
        <w:t>4- Os candidatos admitidos necessariamente deverão passar pelo período de 3 (três) anos de estágio probatório para efeitos de estabilidade, nos termos do</w:t>
      </w:r>
      <w:r w:rsidR="00C41E20">
        <w:rPr>
          <w:sz w:val="22"/>
          <w:szCs w:val="22"/>
        </w:rPr>
        <w:t>s</w:t>
      </w:r>
      <w:r w:rsidRPr="008703EC">
        <w:rPr>
          <w:sz w:val="22"/>
          <w:szCs w:val="22"/>
        </w:rPr>
        <w:t xml:space="preserve"> artigo</w:t>
      </w:r>
      <w:r w:rsidR="00C41E20">
        <w:rPr>
          <w:sz w:val="22"/>
          <w:szCs w:val="22"/>
        </w:rPr>
        <w:t>s</w:t>
      </w:r>
      <w:r w:rsidRPr="008703EC">
        <w:rPr>
          <w:sz w:val="22"/>
          <w:szCs w:val="22"/>
        </w:rPr>
        <w:t xml:space="preserve"> </w:t>
      </w:r>
      <w:r w:rsidR="00FD0520">
        <w:rPr>
          <w:sz w:val="22"/>
          <w:szCs w:val="22"/>
        </w:rPr>
        <w:t>1</w:t>
      </w:r>
      <w:r w:rsidR="00C41E20">
        <w:rPr>
          <w:sz w:val="22"/>
          <w:szCs w:val="22"/>
        </w:rPr>
        <w:t>2 e 13,</w:t>
      </w:r>
      <w:r w:rsidRPr="008703EC">
        <w:rPr>
          <w:sz w:val="22"/>
          <w:szCs w:val="22"/>
        </w:rPr>
        <w:t xml:space="preserve"> da </w:t>
      </w:r>
      <w:r w:rsidR="00C41E20" w:rsidRPr="005E5944">
        <w:rPr>
          <w:rFonts w:cs="Arial"/>
          <w:sz w:val="22"/>
        </w:rPr>
        <w:t xml:space="preserve">Lei nº </w:t>
      </w:r>
      <w:r w:rsidR="00C41E20">
        <w:rPr>
          <w:rFonts w:cs="Arial"/>
          <w:sz w:val="22"/>
        </w:rPr>
        <w:t>3.040, de 27 de setembro de 1993</w:t>
      </w:r>
      <w:r w:rsidRPr="008703EC">
        <w:rPr>
          <w:sz w:val="22"/>
          <w:szCs w:val="22"/>
        </w:rPr>
        <w:t>.</w:t>
      </w:r>
    </w:p>
    <w:p w:rsidR="008703EC" w:rsidRPr="008703EC" w:rsidRDefault="008703EC" w:rsidP="008703EC">
      <w:pPr>
        <w:ind w:firstLine="284"/>
        <w:jc w:val="both"/>
        <w:rPr>
          <w:sz w:val="22"/>
          <w:szCs w:val="22"/>
        </w:rPr>
      </w:pPr>
    </w:p>
    <w:p w:rsidR="000E0958" w:rsidRPr="005E5944" w:rsidRDefault="000E0958">
      <w:pPr>
        <w:ind w:firstLine="284"/>
        <w:jc w:val="both"/>
        <w:rPr>
          <w:rFonts w:cs="Arial"/>
          <w:sz w:val="22"/>
          <w:szCs w:val="22"/>
        </w:rPr>
      </w:pPr>
      <w:r w:rsidRPr="003C290B">
        <w:rPr>
          <w:rFonts w:cs="Arial"/>
          <w:sz w:val="22"/>
          <w:szCs w:val="22"/>
        </w:rPr>
        <w:t>5- A aprovação do candidato não caracteriza a obrigatoriedade de nomeação pela Câ</w:t>
      </w:r>
      <w:r w:rsidRPr="005E5944">
        <w:rPr>
          <w:rFonts w:cs="Arial"/>
          <w:sz w:val="22"/>
          <w:szCs w:val="22"/>
        </w:rPr>
        <w:t>mara. A nomeação será efetuada de acordo com a disponibilidade e necessidade da Câmara Municipal.</w:t>
      </w:r>
    </w:p>
    <w:p w:rsidR="000E0958" w:rsidRPr="005E5944" w:rsidRDefault="000E0958">
      <w:pPr>
        <w:ind w:firstLine="284"/>
        <w:jc w:val="both"/>
        <w:rPr>
          <w:rFonts w:cs="Arial"/>
          <w:sz w:val="22"/>
          <w:szCs w:val="22"/>
        </w:rPr>
      </w:pPr>
    </w:p>
    <w:p w:rsidR="000E0958" w:rsidRPr="005E5944" w:rsidRDefault="000E0958">
      <w:pPr>
        <w:pStyle w:val="Ttulo6"/>
        <w:rPr>
          <w:szCs w:val="22"/>
        </w:rPr>
      </w:pPr>
      <w:r w:rsidRPr="005E5944">
        <w:rPr>
          <w:szCs w:val="22"/>
        </w:rPr>
        <w:t>X - DAS DISPOSIÇÕES GERAIS</w:t>
      </w:r>
    </w:p>
    <w:p w:rsidR="000E0958" w:rsidRPr="005E5944" w:rsidRDefault="000E0958">
      <w:pPr>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1- A inscrição do candidato importará no conhecimento das presentes instruções e na aceitação das condições do concurso, tais como se acham estabelecidas neste edital e nas normas legais pertinentes.</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 xml:space="preserve">2- A inexatidão das afirmativas e/ou irregularidades nos documentos, mesmo que verificadas a qualquer tempo, em especial por ocasião da posse, acarretarão a nulidade da </w:t>
      </w:r>
      <w:r w:rsidRPr="005E5944">
        <w:rPr>
          <w:rFonts w:cs="Arial"/>
          <w:sz w:val="22"/>
          <w:szCs w:val="22"/>
        </w:rPr>
        <w:lastRenderedPageBreak/>
        <w:t>inscrição com todas as suas decorrências, sem prejuízo das demais medidas de ordem administrativa, civil ou criminal.</w:t>
      </w:r>
    </w:p>
    <w:p w:rsidR="00A911FC" w:rsidRPr="005E5944" w:rsidRDefault="00A911FC">
      <w:pPr>
        <w:ind w:firstLine="284"/>
        <w:jc w:val="both"/>
        <w:rPr>
          <w:rFonts w:cs="Arial"/>
          <w:sz w:val="22"/>
          <w:szCs w:val="22"/>
        </w:rPr>
      </w:pPr>
    </w:p>
    <w:p w:rsidR="000E0958" w:rsidRPr="005E5944" w:rsidRDefault="000E0958">
      <w:pPr>
        <w:ind w:firstLine="284"/>
        <w:jc w:val="both"/>
        <w:rPr>
          <w:rFonts w:cs="Arial"/>
          <w:sz w:val="22"/>
          <w:szCs w:val="22"/>
        </w:rPr>
      </w:pPr>
      <w:r w:rsidRPr="005E5944">
        <w:rPr>
          <w:rFonts w:cs="Arial"/>
          <w:sz w:val="22"/>
          <w:szCs w:val="22"/>
        </w:rPr>
        <w:t>3- Não será fornecido documento comprobatório de participação ou classificação no concurso, valendo para esse fim a publicação no jornal.</w:t>
      </w:r>
    </w:p>
    <w:p w:rsidR="00357F8D" w:rsidRPr="005E5944" w:rsidRDefault="00357F8D" w:rsidP="00357F8D">
      <w:pPr>
        <w:ind w:firstLine="284"/>
        <w:jc w:val="both"/>
        <w:rPr>
          <w:rFonts w:cs="Arial"/>
          <w:sz w:val="22"/>
          <w:szCs w:val="22"/>
        </w:rPr>
      </w:pPr>
    </w:p>
    <w:p w:rsidR="00357F8D" w:rsidRPr="005E5944" w:rsidRDefault="00357F8D" w:rsidP="00357F8D">
      <w:pPr>
        <w:ind w:firstLine="284"/>
        <w:jc w:val="both"/>
        <w:rPr>
          <w:rFonts w:cs="Arial"/>
          <w:sz w:val="22"/>
          <w:szCs w:val="22"/>
        </w:rPr>
      </w:pPr>
      <w:r w:rsidRPr="003C290B">
        <w:rPr>
          <w:rFonts w:cs="Arial"/>
          <w:sz w:val="22"/>
          <w:szCs w:val="22"/>
        </w:rPr>
        <w:t>4- Caberá a</w:t>
      </w:r>
      <w:r w:rsidR="00EA5820" w:rsidRPr="003C290B">
        <w:rPr>
          <w:rFonts w:cs="Arial"/>
          <w:sz w:val="22"/>
          <w:szCs w:val="22"/>
        </w:rPr>
        <w:t>o</w:t>
      </w:r>
      <w:r w:rsidRPr="003C290B">
        <w:rPr>
          <w:rFonts w:cs="Arial"/>
          <w:sz w:val="22"/>
          <w:szCs w:val="22"/>
        </w:rPr>
        <w:t xml:space="preserve"> Presidente da Câmara Municipal, </w:t>
      </w:r>
      <w:r w:rsidR="003C290B" w:rsidRPr="003C290B">
        <w:rPr>
          <w:sz w:val="22"/>
          <w:szCs w:val="22"/>
        </w:rPr>
        <w:t xml:space="preserve">dentro do prazo de </w:t>
      </w:r>
      <w:r w:rsidR="00357066">
        <w:rPr>
          <w:sz w:val="22"/>
          <w:szCs w:val="22"/>
        </w:rPr>
        <w:t>6</w:t>
      </w:r>
      <w:r w:rsidR="003C290B" w:rsidRPr="003C290B">
        <w:rPr>
          <w:sz w:val="22"/>
          <w:szCs w:val="22"/>
        </w:rPr>
        <w:t xml:space="preserve"> (</w:t>
      </w:r>
      <w:r w:rsidR="00357066">
        <w:rPr>
          <w:sz w:val="22"/>
          <w:szCs w:val="22"/>
        </w:rPr>
        <w:t>seis</w:t>
      </w:r>
      <w:r w:rsidR="003C290B" w:rsidRPr="003C290B">
        <w:rPr>
          <w:sz w:val="22"/>
          <w:szCs w:val="22"/>
        </w:rPr>
        <w:t xml:space="preserve">) </w:t>
      </w:r>
      <w:r w:rsidR="00357066">
        <w:rPr>
          <w:sz w:val="22"/>
          <w:szCs w:val="22"/>
        </w:rPr>
        <w:t>meses</w:t>
      </w:r>
      <w:r w:rsidR="003C290B" w:rsidRPr="003C290B">
        <w:rPr>
          <w:sz w:val="22"/>
          <w:szCs w:val="22"/>
        </w:rPr>
        <w:t>,</w:t>
      </w:r>
      <w:r w:rsidRPr="003C290B">
        <w:rPr>
          <w:rFonts w:cs="Arial"/>
          <w:sz w:val="22"/>
          <w:szCs w:val="22"/>
        </w:rPr>
        <w:t xml:space="preserve"> c</w:t>
      </w:r>
      <w:r w:rsidRPr="005E5944">
        <w:rPr>
          <w:rFonts w:cs="Arial"/>
          <w:sz w:val="22"/>
          <w:szCs w:val="22"/>
        </w:rPr>
        <w:t>ontados da data do encerramento das inscrições, a homologação do concurso.</w:t>
      </w:r>
    </w:p>
    <w:p w:rsidR="001E182C" w:rsidRPr="005E5944" w:rsidRDefault="001E182C" w:rsidP="001E182C">
      <w:pPr>
        <w:ind w:firstLine="284"/>
        <w:jc w:val="both"/>
        <w:rPr>
          <w:rFonts w:cs="Arial"/>
          <w:sz w:val="22"/>
          <w:szCs w:val="22"/>
        </w:rPr>
      </w:pPr>
    </w:p>
    <w:p w:rsidR="005340E2" w:rsidRPr="00C41E20" w:rsidRDefault="005340E2" w:rsidP="005340E2">
      <w:pPr>
        <w:ind w:firstLine="284"/>
        <w:jc w:val="both"/>
        <w:rPr>
          <w:rFonts w:cs="Arial"/>
          <w:sz w:val="22"/>
          <w:szCs w:val="22"/>
        </w:rPr>
      </w:pPr>
      <w:r w:rsidRPr="005E5944">
        <w:rPr>
          <w:rFonts w:cs="Arial"/>
          <w:sz w:val="22"/>
          <w:szCs w:val="22"/>
        </w:rPr>
        <w:t xml:space="preserve">5- O concurso público terá validade de </w:t>
      </w:r>
      <w:r w:rsidR="008703EC">
        <w:rPr>
          <w:rFonts w:cs="Arial"/>
          <w:sz w:val="22"/>
          <w:szCs w:val="22"/>
        </w:rPr>
        <w:t>2</w:t>
      </w:r>
      <w:r w:rsidRPr="005E5944">
        <w:rPr>
          <w:rFonts w:cs="Arial"/>
          <w:sz w:val="22"/>
          <w:szCs w:val="22"/>
        </w:rPr>
        <w:t xml:space="preserve"> (</w:t>
      </w:r>
      <w:r w:rsidR="008703EC">
        <w:rPr>
          <w:rFonts w:cs="Arial"/>
          <w:sz w:val="22"/>
          <w:szCs w:val="22"/>
        </w:rPr>
        <w:t>dois</w:t>
      </w:r>
      <w:r w:rsidRPr="005E5944">
        <w:rPr>
          <w:rFonts w:cs="Arial"/>
          <w:sz w:val="22"/>
          <w:szCs w:val="22"/>
        </w:rPr>
        <w:t>) ano</w:t>
      </w:r>
      <w:r w:rsidR="008703EC">
        <w:rPr>
          <w:rFonts w:cs="Arial"/>
          <w:sz w:val="22"/>
          <w:szCs w:val="22"/>
        </w:rPr>
        <w:t>s</w:t>
      </w:r>
      <w:r w:rsidRPr="005E5944">
        <w:rPr>
          <w:rFonts w:cs="Arial"/>
          <w:sz w:val="22"/>
          <w:szCs w:val="22"/>
        </w:rPr>
        <w:t>, contad</w:t>
      </w:r>
      <w:r w:rsidRPr="003C290B">
        <w:rPr>
          <w:rFonts w:cs="Arial"/>
          <w:sz w:val="22"/>
          <w:szCs w:val="22"/>
        </w:rPr>
        <w:t>o</w:t>
      </w:r>
      <w:r w:rsidR="008703EC">
        <w:rPr>
          <w:rFonts w:cs="Arial"/>
          <w:sz w:val="22"/>
          <w:szCs w:val="22"/>
        </w:rPr>
        <w:t>s</w:t>
      </w:r>
      <w:r w:rsidRPr="003C290B">
        <w:rPr>
          <w:rFonts w:cs="Arial"/>
          <w:sz w:val="22"/>
          <w:szCs w:val="22"/>
        </w:rPr>
        <w:t xml:space="preserve"> da data de sua homol</w:t>
      </w:r>
      <w:r w:rsidRPr="00C41E20">
        <w:rPr>
          <w:rFonts w:cs="Arial"/>
          <w:sz w:val="22"/>
          <w:szCs w:val="22"/>
        </w:rPr>
        <w:t>ogação, podendo ser prorrogado por igual período, se o interesse público assim o exigir</w:t>
      </w:r>
      <w:r w:rsidR="00C41E20" w:rsidRPr="00C41E20">
        <w:rPr>
          <w:rFonts w:cs="Arial"/>
          <w:sz w:val="22"/>
          <w:szCs w:val="22"/>
        </w:rPr>
        <w:t>, nos termos do art. 99, da Lei Orgânica do Município de Birigui</w:t>
      </w:r>
      <w:r w:rsidR="00EC5E37" w:rsidRPr="00C41E20">
        <w:rPr>
          <w:sz w:val="22"/>
          <w:szCs w:val="22"/>
        </w:rPr>
        <w:t>.</w:t>
      </w:r>
    </w:p>
    <w:p w:rsidR="003312BC" w:rsidRPr="00C00513" w:rsidRDefault="003312BC" w:rsidP="003312BC">
      <w:pPr>
        <w:ind w:firstLine="284"/>
        <w:jc w:val="both"/>
        <w:rPr>
          <w:rFonts w:cs="Arial"/>
          <w:sz w:val="22"/>
          <w:szCs w:val="22"/>
        </w:rPr>
      </w:pPr>
    </w:p>
    <w:p w:rsidR="000E0958" w:rsidRPr="005E5944" w:rsidRDefault="000E0958">
      <w:pPr>
        <w:pStyle w:val="Recuodecorpodetexto"/>
        <w:rPr>
          <w:rFonts w:ascii="Arial" w:hAnsi="Arial" w:cs="Arial"/>
          <w:sz w:val="22"/>
          <w:szCs w:val="22"/>
        </w:rPr>
      </w:pPr>
      <w:r w:rsidRPr="005E5944">
        <w:rPr>
          <w:rFonts w:ascii="Arial" w:hAnsi="Arial" w:cs="Arial"/>
          <w:sz w:val="22"/>
          <w:szCs w:val="22"/>
        </w:rPr>
        <w:t>6- As disposições deste edital poderão ser alteradas ou complementadas, enquanto não efetivado o fato respectivo, através da publicação do edital correspondente.</w:t>
      </w:r>
    </w:p>
    <w:p w:rsidR="00A911FC" w:rsidRPr="005E5944" w:rsidRDefault="00A911FC">
      <w:pPr>
        <w:ind w:firstLine="284"/>
        <w:jc w:val="both"/>
        <w:rPr>
          <w:rFonts w:cs="Arial"/>
          <w:sz w:val="22"/>
          <w:szCs w:val="22"/>
        </w:rPr>
      </w:pPr>
    </w:p>
    <w:p w:rsidR="001773B2" w:rsidRPr="005E5944" w:rsidRDefault="001773B2" w:rsidP="001773B2">
      <w:pPr>
        <w:ind w:firstLine="284"/>
        <w:jc w:val="both"/>
        <w:rPr>
          <w:sz w:val="22"/>
          <w:szCs w:val="22"/>
        </w:rPr>
      </w:pPr>
      <w:r w:rsidRPr="005E5944">
        <w:rPr>
          <w:rFonts w:cs="Arial"/>
          <w:sz w:val="22"/>
          <w:szCs w:val="22"/>
        </w:rPr>
        <w:t xml:space="preserve">7- Decorridos </w:t>
      </w:r>
      <w:r w:rsidR="009135AC">
        <w:rPr>
          <w:rFonts w:cs="Arial"/>
          <w:sz w:val="22"/>
          <w:szCs w:val="22"/>
        </w:rPr>
        <w:t>120</w:t>
      </w:r>
      <w:r w:rsidRPr="005E5944">
        <w:rPr>
          <w:rFonts w:cs="Arial"/>
          <w:sz w:val="22"/>
          <w:szCs w:val="22"/>
        </w:rPr>
        <w:t xml:space="preserve"> (</w:t>
      </w:r>
      <w:r w:rsidR="009135AC">
        <w:rPr>
          <w:rFonts w:cs="Arial"/>
          <w:sz w:val="22"/>
          <w:szCs w:val="22"/>
        </w:rPr>
        <w:t>cento e vinte</w:t>
      </w:r>
      <w:r w:rsidRPr="005E5944">
        <w:rPr>
          <w:rFonts w:cs="Arial"/>
          <w:sz w:val="22"/>
          <w:szCs w:val="22"/>
        </w:rPr>
        <w:t>) dias da homologação do Concurso Público, e não se caracterizando óbi</w:t>
      </w:r>
      <w:r w:rsidRPr="005E5944">
        <w:rPr>
          <w:sz w:val="22"/>
          <w:szCs w:val="22"/>
        </w:rPr>
        <w:t xml:space="preserve">ce administrativo, legal ou judicial, é facultada a incineração das provas e demais registros escritos, mantendo-se, entretanto, pelo período de validade do Concurso Público, os registros eletrônicos a ele referentes. </w:t>
      </w:r>
    </w:p>
    <w:p w:rsidR="001773B2" w:rsidRPr="005E5944" w:rsidRDefault="001773B2" w:rsidP="001773B2">
      <w:pPr>
        <w:ind w:firstLine="284"/>
        <w:jc w:val="both"/>
        <w:rPr>
          <w:sz w:val="22"/>
          <w:szCs w:val="22"/>
        </w:rPr>
      </w:pPr>
    </w:p>
    <w:p w:rsidR="000E0958" w:rsidRPr="005E5944" w:rsidRDefault="001E5719">
      <w:pPr>
        <w:ind w:firstLine="284"/>
        <w:jc w:val="both"/>
        <w:rPr>
          <w:rFonts w:cs="Arial"/>
          <w:sz w:val="22"/>
          <w:szCs w:val="22"/>
        </w:rPr>
      </w:pPr>
      <w:r w:rsidRPr="005E5944">
        <w:rPr>
          <w:rFonts w:cs="Arial"/>
          <w:sz w:val="22"/>
          <w:szCs w:val="22"/>
        </w:rPr>
        <w:t>8</w:t>
      </w:r>
      <w:r w:rsidR="000E0958" w:rsidRPr="005E5944">
        <w:rPr>
          <w:rFonts w:cs="Arial"/>
          <w:sz w:val="22"/>
          <w:szCs w:val="22"/>
        </w:rPr>
        <w:t>- Casos omissos serão resolvidos pel</w:t>
      </w:r>
      <w:r w:rsidR="00EA5820" w:rsidRPr="005E5944">
        <w:rPr>
          <w:rFonts w:cs="Arial"/>
          <w:sz w:val="22"/>
          <w:szCs w:val="22"/>
        </w:rPr>
        <w:t>o</w:t>
      </w:r>
      <w:r w:rsidR="000E0958" w:rsidRPr="005E5944">
        <w:rPr>
          <w:rFonts w:cs="Arial"/>
          <w:sz w:val="22"/>
          <w:szCs w:val="22"/>
        </w:rPr>
        <w:t xml:space="preserve"> Senhor Presidente da Câmara Municipal em conjunto co</w:t>
      </w:r>
      <w:r w:rsidR="00C31A4B" w:rsidRPr="005E5944">
        <w:rPr>
          <w:rFonts w:cs="Arial"/>
          <w:sz w:val="22"/>
          <w:szCs w:val="22"/>
        </w:rPr>
        <w:t xml:space="preserve">m a CEMAT Assessoria </w:t>
      </w:r>
      <w:r w:rsidR="000E0958" w:rsidRPr="005E5944">
        <w:rPr>
          <w:rFonts w:cs="Arial"/>
          <w:sz w:val="22"/>
          <w:szCs w:val="22"/>
        </w:rPr>
        <w:t>Administrativa Ltda.</w:t>
      </w:r>
    </w:p>
    <w:p w:rsidR="00C31A4B" w:rsidRPr="005E5944" w:rsidRDefault="000E0958" w:rsidP="00C31A4B">
      <w:pPr>
        <w:ind w:firstLine="284"/>
        <w:jc w:val="both"/>
        <w:rPr>
          <w:rFonts w:cs="Arial"/>
          <w:sz w:val="22"/>
          <w:szCs w:val="22"/>
        </w:rPr>
      </w:pPr>
      <w:r w:rsidRPr="005E5944">
        <w:rPr>
          <w:rFonts w:cs="Arial"/>
          <w:sz w:val="22"/>
          <w:szCs w:val="22"/>
        </w:rPr>
        <w:t xml:space="preserve">       </w:t>
      </w:r>
    </w:p>
    <w:p w:rsidR="001E5719" w:rsidRPr="00656427" w:rsidRDefault="001E5719" w:rsidP="005340E2">
      <w:pPr>
        <w:pStyle w:val="Corpodetexto2"/>
        <w:ind w:firstLine="709"/>
        <w:rPr>
          <w:sz w:val="22"/>
          <w:szCs w:val="22"/>
        </w:rPr>
      </w:pPr>
      <w:r w:rsidRPr="005E5944">
        <w:rPr>
          <w:sz w:val="22"/>
          <w:szCs w:val="22"/>
        </w:rPr>
        <w:t>Para que chegue ao conhecimento de todos e, no futuro, não se alegue ig</w:t>
      </w:r>
      <w:r w:rsidRPr="003234B0">
        <w:rPr>
          <w:sz w:val="22"/>
          <w:szCs w:val="22"/>
        </w:rPr>
        <w:t xml:space="preserve">norância, é expedido o presente Edital, que vai afixado no quadro de atos oficiais da Câmara Municipal, </w:t>
      </w:r>
      <w:r w:rsidR="003234B0" w:rsidRPr="003234B0">
        <w:rPr>
          <w:bCs/>
          <w:sz w:val="22"/>
          <w:szCs w:val="22"/>
        </w:rPr>
        <w:t>na internet no</w:t>
      </w:r>
      <w:r w:rsidR="009135AC">
        <w:rPr>
          <w:bCs/>
          <w:sz w:val="22"/>
          <w:szCs w:val="22"/>
        </w:rPr>
        <w:t>s</w:t>
      </w:r>
      <w:r w:rsidR="003234B0" w:rsidRPr="003234B0">
        <w:rPr>
          <w:bCs/>
          <w:sz w:val="22"/>
          <w:szCs w:val="22"/>
        </w:rPr>
        <w:t xml:space="preserve"> sítio</w:t>
      </w:r>
      <w:r w:rsidR="009135AC">
        <w:rPr>
          <w:bCs/>
          <w:sz w:val="22"/>
          <w:szCs w:val="22"/>
        </w:rPr>
        <w:t>s</w:t>
      </w:r>
      <w:r w:rsidR="003234B0" w:rsidRPr="003234B0">
        <w:rPr>
          <w:bCs/>
          <w:sz w:val="22"/>
          <w:szCs w:val="22"/>
        </w:rPr>
        <w:t xml:space="preserve"> eletrônico</w:t>
      </w:r>
      <w:r w:rsidR="009135AC">
        <w:rPr>
          <w:bCs/>
          <w:sz w:val="22"/>
          <w:szCs w:val="22"/>
        </w:rPr>
        <w:t>s</w:t>
      </w:r>
      <w:r w:rsidR="003234B0" w:rsidRPr="003234B0">
        <w:rPr>
          <w:bCs/>
          <w:sz w:val="22"/>
          <w:szCs w:val="22"/>
        </w:rPr>
        <w:t xml:space="preserve"> da </w:t>
      </w:r>
      <w:r w:rsidR="003234B0" w:rsidRPr="00656427">
        <w:rPr>
          <w:bCs/>
          <w:sz w:val="22"/>
          <w:szCs w:val="22"/>
        </w:rPr>
        <w:t>Câmara Municipal (</w:t>
      </w:r>
      <w:hyperlink r:id="rId10" w:history="1">
        <w:r w:rsidR="0035270D" w:rsidRPr="00860C76">
          <w:rPr>
            <w:rStyle w:val="Hyperlink"/>
            <w:bCs/>
            <w:sz w:val="22"/>
            <w:szCs w:val="22"/>
          </w:rPr>
          <w:t>www.camarabirigui.sp.gov.br</w:t>
        </w:r>
      </w:hyperlink>
      <w:r w:rsidR="003234B0" w:rsidRPr="00656427">
        <w:rPr>
          <w:bCs/>
          <w:sz w:val="22"/>
          <w:szCs w:val="22"/>
        </w:rPr>
        <w:t>)</w:t>
      </w:r>
      <w:r w:rsidR="009135AC">
        <w:rPr>
          <w:bCs/>
          <w:sz w:val="22"/>
          <w:szCs w:val="22"/>
        </w:rPr>
        <w:t xml:space="preserve"> </w:t>
      </w:r>
      <w:r w:rsidR="009135AC" w:rsidRPr="009135AC">
        <w:rPr>
          <w:bCs/>
          <w:sz w:val="22"/>
          <w:szCs w:val="22"/>
        </w:rPr>
        <w:t xml:space="preserve">e da </w:t>
      </w:r>
      <w:r w:rsidR="009135AC" w:rsidRPr="009135AC">
        <w:rPr>
          <w:sz w:val="22"/>
          <w:szCs w:val="22"/>
        </w:rPr>
        <w:t>CEMAT (</w:t>
      </w:r>
      <w:hyperlink r:id="rId11" w:history="1">
        <w:r w:rsidR="009135AC" w:rsidRPr="009135AC">
          <w:rPr>
            <w:rStyle w:val="Hyperlink"/>
            <w:sz w:val="22"/>
            <w:szCs w:val="22"/>
          </w:rPr>
          <w:t>www.cematconcurso.com.br</w:t>
        </w:r>
      </w:hyperlink>
      <w:r w:rsidR="009135AC" w:rsidRPr="009135AC">
        <w:rPr>
          <w:sz w:val="22"/>
          <w:szCs w:val="22"/>
        </w:rPr>
        <w:t>)</w:t>
      </w:r>
      <w:r w:rsidR="003234B0" w:rsidRPr="009135AC">
        <w:rPr>
          <w:bCs/>
          <w:sz w:val="22"/>
          <w:szCs w:val="22"/>
        </w:rPr>
        <w:t>,</w:t>
      </w:r>
      <w:r w:rsidR="003234B0" w:rsidRPr="00656427">
        <w:rPr>
          <w:bCs/>
          <w:sz w:val="22"/>
          <w:szCs w:val="22"/>
        </w:rPr>
        <w:t xml:space="preserve"> </w:t>
      </w:r>
      <w:r w:rsidRPr="00656427">
        <w:rPr>
          <w:sz w:val="22"/>
          <w:szCs w:val="22"/>
        </w:rPr>
        <w:t xml:space="preserve">bem como publicado </w:t>
      </w:r>
      <w:r w:rsidR="00C31A4B" w:rsidRPr="00656427">
        <w:rPr>
          <w:sz w:val="22"/>
          <w:szCs w:val="22"/>
        </w:rPr>
        <w:t xml:space="preserve">o seu extrato </w:t>
      </w:r>
      <w:r w:rsidRPr="00656427">
        <w:rPr>
          <w:sz w:val="22"/>
          <w:szCs w:val="22"/>
        </w:rPr>
        <w:t>no Jornal de circulação no Município.</w:t>
      </w:r>
    </w:p>
    <w:p w:rsidR="003C5A32" w:rsidRPr="00F30C49" w:rsidRDefault="003C5A32" w:rsidP="003C5A32">
      <w:pPr>
        <w:ind w:left="1440" w:hanging="1440"/>
        <w:jc w:val="center"/>
        <w:rPr>
          <w:rFonts w:cs="Arial"/>
        </w:rPr>
      </w:pPr>
    </w:p>
    <w:p w:rsidR="00C41E20" w:rsidRPr="00AB07C8" w:rsidRDefault="00AB07C8" w:rsidP="00AB07C8">
      <w:pPr>
        <w:jc w:val="center"/>
        <w:rPr>
          <w:sz w:val="22"/>
          <w:szCs w:val="22"/>
        </w:rPr>
      </w:pPr>
      <w:r w:rsidRPr="00AB07C8">
        <w:rPr>
          <w:sz w:val="22"/>
          <w:szCs w:val="22"/>
        </w:rPr>
        <w:t>Câmara Municipal de Birigui, 10 de agosto de 2016.</w:t>
      </w:r>
    </w:p>
    <w:p w:rsidR="00C41E20" w:rsidRPr="00F30C49" w:rsidRDefault="00C41E20" w:rsidP="00C41E20">
      <w:pPr>
        <w:jc w:val="both"/>
        <w:rPr>
          <w:rFonts w:cs="Arial"/>
        </w:rPr>
      </w:pPr>
    </w:p>
    <w:p w:rsidR="00C41E20" w:rsidRDefault="00C41E20" w:rsidP="00C41E20">
      <w:pPr>
        <w:jc w:val="both"/>
        <w:rPr>
          <w:rFonts w:cs="Arial"/>
          <w:b/>
          <w:sz w:val="22"/>
          <w:szCs w:val="22"/>
        </w:rPr>
      </w:pPr>
    </w:p>
    <w:p w:rsidR="00AB07C8" w:rsidRPr="00484708" w:rsidRDefault="00AB07C8" w:rsidP="00C41E20">
      <w:pPr>
        <w:jc w:val="both"/>
        <w:rPr>
          <w:rFonts w:cs="Arial"/>
          <w:b/>
          <w:sz w:val="22"/>
          <w:szCs w:val="22"/>
        </w:rPr>
      </w:pPr>
    </w:p>
    <w:p w:rsidR="00C41E20" w:rsidRPr="00484708" w:rsidRDefault="00C41E20" w:rsidP="00C41E20">
      <w:pPr>
        <w:jc w:val="both"/>
        <w:rPr>
          <w:rFonts w:cs="Arial"/>
          <w:b/>
          <w:sz w:val="22"/>
          <w:szCs w:val="22"/>
        </w:rPr>
      </w:pPr>
    </w:p>
    <w:p w:rsidR="00C41E20" w:rsidRPr="00484708" w:rsidRDefault="00C41E20" w:rsidP="00C41E20">
      <w:pPr>
        <w:jc w:val="center"/>
        <w:rPr>
          <w:rFonts w:cs="Arial"/>
          <w:b/>
          <w:bCs/>
          <w:sz w:val="22"/>
          <w:szCs w:val="22"/>
        </w:rPr>
      </w:pPr>
      <w:r>
        <w:rPr>
          <w:rFonts w:cs="Arial"/>
          <w:b/>
          <w:bCs/>
          <w:sz w:val="22"/>
          <w:szCs w:val="22"/>
        </w:rPr>
        <w:t>CRISTIANO SALMEIRÃO</w:t>
      </w:r>
    </w:p>
    <w:p w:rsidR="00C41E20" w:rsidRPr="0006792D" w:rsidRDefault="00C41E20" w:rsidP="00C41E20">
      <w:pPr>
        <w:jc w:val="center"/>
        <w:rPr>
          <w:rFonts w:cs="Arial"/>
          <w:bCs/>
          <w:sz w:val="22"/>
          <w:szCs w:val="22"/>
        </w:rPr>
      </w:pPr>
      <w:r w:rsidRPr="0006792D">
        <w:rPr>
          <w:rFonts w:cs="Arial"/>
          <w:bCs/>
          <w:sz w:val="22"/>
          <w:szCs w:val="22"/>
        </w:rPr>
        <w:t>Presidente da Câmara Municipal</w:t>
      </w:r>
    </w:p>
    <w:p w:rsidR="003C5A32" w:rsidRDefault="000E0958" w:rsidP="003C5A32">
      <w:pPr>
        <w:pStyle w:val="Subttulo"/>
        <w:rPr>
          <w:sz w:val="22"/>
        </w:rPr>
      </w:pPr>
      <w:r w:rsidRPr="005E5944">
        <w:rPr>
          <w:sz w:val="22"/>
        </w:rPr>
        <w:br w:type="page"/>
      </w:r>
    </w:p>
    <w:p w:rsidR="003C5A32" w:rsidRPr="003C5A32" w:rsidRDefault="003C5A32" w:rsidP="003C5A32">
      <w:pPr>
        <w:pStyle w:val="Subttulo"/>
        <w:rPr>
          <w:sz w:val="24"/>
          <w:szCs w:val="24"/>
        </w:rPr>
      </w:pPr>
      <w:r w:rsidRPr="003C5A32">
        <w:rPr>
          <w:sz w:val="24"/>
          <w:szCs w:val="24"/>
        </w:rPr>
        <w:lastRenderedPageBreak/>
        <w:t>EDITAL DO CONCURSO PÚBLICO Nº 01/201</w:t>
      </w:r>
      <w:r w:rsidR="006815A7">
        <w:rPr>
          <w:sz w:val="24"/>
          <w:szCs w:val="24"/>
        </w:rPr>
        <w:t>6</w:t>
      </w:r>
    </w:p>
    <w:p w:rsidR="003C5A32" w:rsidRDefault="003C5A32">
      <w:pPr>
        <w:jc w:val="center"/>
        <w:rPr>
          <w:rFonts w:cs="Arial"/>
          <w:b/>
          <w:bCs/>
          <w:sz w:val="22"/>
        </w:rPr>
      </w:pPr>
    </w:p>
    <w:p w:rsidR="000E0958" w:rsidRPr="005E5944" w:rsidRDefault="000E0958">
      <w:pPr>
        <w:jc w:val="center"/>
        <w:rPr>
          <w:rFonts w:cs="Arial"/>
          <w:b/>
          <w:bCs/>
          <w:sz w:val="22"/>
        </w:rPr>
      </w:pPr>
      <w:r w:rsidRPr="005E5944">
        <w:rPr>
          <w:rFonts w:cs="Arial"/>
          <w:b/>
          <w:bCs/>
          <w:sz w:val="22"/>
        </w:rPr>
        <w:t>A N E X O   I</w:t>
      </w:r>
    </w:p>
    <w:p w:rsidR="00585529" w:rsidRPr="005E5944" w:rsidRDefault="00585529" w:rsidP="00585529">
      <w:pPr>
        <w:jc w:val="center"/>
        <w:rPr>
          <w:rFonts w:cs="Arial"/>
          <w:b/>
          <w:sz w:val="22"/>
        </w:rPr>
      </w:pPr>
    </w:p>
    <w:p w:rsidR="000E0958" w:rsidRPr="005E5944" w:rsidRDefault="000E0958" w:rsidP="00CE1B66">
      <w:pPr>
        <w:jc w:val="center"/>
        <w:rPr>
          <w:rFonts w:cs="Arial"/>
          <w:sz w:val="22"/>
        </w:rPr>
      </w:pPr>
      <w:r w:rsidRPr="005E5944">
        <w:rPr>
          <w:rFonts w:cs="Arial"/>
          <w:b/>
          <w:bCs/>
          <w:sz w:val="22"/>
        </w:rPr>
        <w:t>CONTEÚDO PROGRAMÁTICO</w:t>
      </w:r>
    </w:p>
    <w:p w:rsidR="00B70774" w:rsidRDefault="00B70774" w:rsidP="00D90F13">
      <w:pPr>
        <w:jc w:val="both"/>
        <w:rPr>
          <w:rFonts w:cs="Arial"/>
          <w:b/>
          <w:sz w:val="22"/>
        </w:rPr>
      </w:pPr>
    </w:p>
    <w:p w:rsidR="00495F60" w:rsidRDefault="00495F60" w:rsidP="00D90F13">
      <w:pPr>
        <w:tabs>
          <w:tab w:val="num" w:pos="851"/>
        </w:tabs>
        <w:jc w:val="both"/>
        <w:rPr>
          <w:rFonts w:cs="Arial"/>
          <w:b/>
          <w:bCs/>
          <w:sz w:val="22"/>
        </w:rPr>
      </w:pPr>
    </w:p>
    <w:p w:rsidR="00D90F13" w:rsidRPr="00754ED0" w:rsidRDefault="00D90F13" w:rsidP="00D90F13">
      <w:pPr>
        <w:tabs>
          <w:tab w:val="num" w:pos="851"/>
        </w:tabs>
        <w:jc w:val="both"/>
        <w:rPr>
          <w:rFonts w:cs="Arial"/>
          <w:sz w:val="22"/>
          <w:u w:val="single"/>
        </w:rPr>
      </w:pPr>
      <w:r>
        <w:rPr>
          <w:rFonts w:cs="Arial"/>
          <w:b/>
          <w:bCs/>
          <w:sz w:val="22"/>
        </w:rPr>
        <w:t>Car</w:t>
      </w:r>
      <w:r w:rsidRPr="00754ED0">
        <w:rPr>
          <w:rFonts w:cs="Arial"/>
          <w:b/>
          <w:bCs/>
          <w:sz w:val="22"/>
        </w:rPr>
        <w:t>go</w:t>
      </w:r>
      <w:r w:rsidRPr="00754ED0">
        <w:rPr>
          <w:rFonts w:cs="Arial"/>
          <w:b/>
          <w:sz w:val="22"/>
        </w:rPr>
        <w:t xml:space="preserve">: </w:t>
      </w:r>
      <w:r w:rsidR="006C64B9">
        <w:rPr>
          <w:rFonts w:cs="Arial"/>
          <w:b/>
          <w:sz w:val="22"/>
        </w:rPr>
        <w:t>AGENTE DE SERVIÇO</w:t>
      </w:r>
      <w:r w:rsidR="002D3F97">
        <w:rPr>
          <w:rFonts w:cs="Arial"/>
          <w:b/>
          <w:sz w:val="22"/>
        </w:rPr>
        <w:t>S</w:t>
      </w:r>
      <w:r w:rsidR="006C64B9">
        <w:rPr>
          <w:rFonts w:cs="Arial"/>
          <w:b/>
          <w:sz w:val="22"/>
        </w:rPr>
        <w:t xml:space="preserve"> MASCULINO</w:t>
      </w:r>
      <w:r w:rsidR="005928DB">
        <w:rPr>
          <w:rFonts w:cs="Arial"/>
          <w:b/>
          <w:sz w:val="22"/>
        </w:rPr>
        <w:t>.</w:t>
      </w:r>
      <w:r w:rsidRPr="00754ED0">
        <w:rPr>
          <w:rFonts w:cs="Arial"/>
          <w:sz w:val="22"/>
          <w:szCs w:val="22"/>
        </w:rPr>
        <w:t xml:space="preserve"> </w:t>
      </w:r>
    </w:p>
    <w:p w:rsidR="00D90F13" w:rsidRPr="00754ED0" w:rsidRDefault="00D90F13" w:rsidP="00D90F13">
      <w:pPr>
        <w:ind w:left="709"/>
        <w:jc w:val="both"/>
        <w:rPr>
          <w:rFonts w:cs="Arial"/>
        </w:rPr>
      </w:pPr>
      <w:r w:rsidRPr="00754ED0">
        <w:rPr>
          <w:rFonts w:cs="Arial"/>
          <w:b/>
          <w:sz w:val="22"/>
        </w:rPr>
        <w:t xml:space="preserve">PORTUGUÊS </w:t>
      </w:r>
      <w:r w:rsidRPr="00754ED0">
        <w:rPr>
          <w:rFonts w:cs="Arial"/>
          <w:sz w:val="22"/>
        </w:rPr>
        <w:t xml:space="preserve"> </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Nova Ortografia oficial;</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Acentuação gráfica;</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Emprego de crase;</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Pontuação;</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 xml:space="preserve">Flexão nominal e verbal; </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Semântica;</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Concordância verbal e nominal;</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Emprego de tempos e modos verbais;</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Vozes do verbo;</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Pronomes: emprego, formas de tratamento e colocação;</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Fonema;</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Interpretação de texto;</w:t>
      </w:r>
    </w:p>
    <w:p w:rsidR="000B3AFA" w:rsidRPr="006C6E0C" w:rsidRDefault="000B3AFA" w:rsidP="000B3AFA">
      <w:pPr>
        <w:numPr>
          <w:ilvl w:val="0"/>
          <w:numId w:val="7"/>
        </w:numPr>
        <w:tabs>
          <w:tab w:val="num" w:pos="1429"/>
        </w:tabs>
        <w:ind w:hanging="28"/>
        <w:jc w:val="both"/>
        <w:rPr>
          <w:rFonts w:cs="Arial"/>
          <w:sz w:val="18"/>
        </w:rPr>
      </w:pPr>
      <w:r w:rsidRPr="006C6E0C">
        <w:rPr>
          <w:rFonts w:cs="Arial"/>
          <w:sz w:val="18"/>
        </w:rPr>
        <w:t>Análise sintática.</w:t>
      </w:r>
    </w:p>
    <w:p w:rsidR="000B3AFA" w:rsidRPr="006C6E0C" w:rsidRDefault="000B3AFA" w:rsidP="000B3AFA">
      <w:pPr>
        <w:rPr>
          <w:rFonts w:cs="Arial"/>
          <w:b/>
          <w:sz w:val="22"/>
          <w:szCs w:val="22"/>
        </w:rPr>
      </w:pPr>
      <w:r w:rsidRPr="006C6E0C">
        <w:rPr>
          <w:rFonts w:cs="Arial"/>
          <w:b/>
          <w:sz w:val="22"/>
          <w:szCs w:val="22"/>
        </w:rPr>
        <w:tab/>
        <w:t xml:space="preserve">MATEMÁTICA </w:t>
      </w:r>
      <w:r w:rsidRPr="00754ED0">
        <w:rPr>
          <w:rFonts w:cs="Arial"/>
          <w:sz w:val="22"/>
        </w:rPr>
        <w:t xml:space="preserve"> </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Conjunto dos números reais: operações e propriedades;</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 xml:space="preserve">Regra de três simples e composta; </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Proporcionalidade; Razões e proporções;</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 xml:space="preserve">Estatística; </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 xml:space="preserve">Equações de primeiro e segundo graus e sistemas; </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Progressões aritméticas e geométricas;</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 xml:space="preserve">Porcentagem; Probabilidade; </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Juros simples e compostos;</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 xml:space="preserve">Sistema de medidas; </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Geometria plana e espacial;</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Relações métricas no triângulo retângulo; Teorema de Pitágoras e Tales;</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 xml:space="preserve">Funções de 1º e 2º graus; </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Frações ordinárias e decimais;</w:t>
      </w:r>
    </w:p>
    <w:p w:rsidR="000B3AFA" w:rsidRPr="006C6E0C" w:rsidRDefault="000B3AFA" w:rsidP="000B3AFA">
      <w:pPr>
        <w:numPr>
          <w:ilvl w:val="0"/>
          <w:numId w:val="8"/>
        </w:numPr>
        <w:tabs>
          <w:tab w:val="num" w:pos="851"/>
        </w:tabs>
        <w:ind w:hanging="737"/>
        <w:jc w:val="both"/>
        <w:rPr>
          <w:rFonts w:cs="Arial"/>
          <w:sz w:val="18"/>
        </w:rPr>
      </w:pPr>
      <w:r w:rsidRPr="006C6E0C">
        <w:rPr>
          <w:rFonts w:cs="Arial"/>
          <w:sz w:val="18"/>
        </w:rPr>
        <w:t>Múltiplos e divisores.</w:t>
      </w:r>
    </w:p>
    <w:p w:rsidR="00B70774" w:rsidRDefault="00B70774" w:rsidP="00B70774">
      <w:pPr>
        <w:ind w:firstLine="708"/>
        <w:jc w:val="both"/>
        <w:rPr>
          <w:b/>
          <w:sz w:val="22"/>
        </w:rPr>
      </w:pPr>
      <w:r>
        <w:rPr>
          <w:b/>
          <w:sz w:val="22"/>
        </w:rPr>
        <w:t>CONHECIMENTOS ESPECÍFICOS</w:t>
      </w:r>
    </w:p>
    <w:p w:rsidR="00B70774" w:rsidRPr="00D15499" w:rsidRDefault="00B70774" w:rsidP="00B70774">
      <w:pPr>
        <w:pStyle w:val="NormalWeb2"/>
        <w:shd w:val="clear" w:color="auto" w:fill="FFFFFF"/>
        <w:ind w:left="720"/>
        <w:rPr>
          <w:rFonts w:ascii="Arial" w:hAnsi="Arial" w:cs="Arial"/>
          <w:color w:val="000000"/>
          <w:sz w:val="18"/>
          <w:szCs w:val="18"/>
        </w:rPr>
      </w:pPr>
      <w:r w:rsidRPr="00D15499">
        <w:rPr>
          <w:rFonts w:ascii="Arial" w:hAnsi="Arial" w:cs="Arial"/>
          <w:color w:val="000000"/>
          <w:sz w:val="18"/>
          <w:szCs w:val="18"/>
        </w:rPr>
        <w:t>Conhecimento</w:t>
      </w:r>
      <w:r>
        <w:rPr>
          <w:rFonts w:ascii="Arial" w:hAnsi="Arial" w:cs="Arial"/>
          <w:color w:val="000000"/>
          <w:sz w:val="18"/>
          <w:szCs w:val="18"/>
        </w:rPr>
        <w:t>s</w:t>
      </w:r>
      <w:r w:rsidRPr="00D15499">
        <w:rPr>
          <w:rFonts w:ascii="Arial" w:hAnsi="Arial" w:cs="Arial"/>
          <w:color w:val="000000"/>
          <w:sz w:val="18"/>
          <w:szCs w:val="18"/>
        </w:rPr>
        <w:t xml:space="preserve"> básico</w:t>
      </w:r>
      <w:r>
        <w:rPr>
          <w:rFonts w:ascii="Arial" w:hAnsi="Arial" w:cs="Arial"/>
          <w:color w:val="000000"/>
          <w:sz w:val="18"/>
          <w:szCs w:val="18"/>
        </w:rPr>
        <w:t>s</w:t>
      </w:r>
      <w:r w:rsidRPr="00D15499">
        <w:rPr>
          <w:rFonts w:ascii="Arial" w:hAnsi="Arial" w:cs="Arial"/>
          <w:color w:val="000000"/>
          <w:sz w:val="18"/>
          <w:szCs w:val="18"/>
        </w:rPr>
        <w:t>:</w:t>
      </w:r>
    </w:p>
    <w:p w:rsidR="00B70774" w:rsidRPr="00D15499" w:rsidRDefault="00B70774" w:rsidP="00B70774">
      <w:pPr>
        <w:pStyle w:val="NormalWeb2"/>
        <w:shd w:val="clear" w:color="auto" w:fill="FFFFFF"/>
        <w:ind w:left="720"/>
        <w:rPr>
          <w:rFonts w:ascii="Arial" w:hAnsi="Arial" w:cs="Arial"/>
          <w:color w:val="000000"/>
          <w:sz w:val="18"/>
          <w:szCs w:val="18"/>
        </w:rPr>
      </w:pPr>
      <w:r w:rsidRPr="00D15499">
        <w:rPr>
          <w:rFonts w:ascii="Arial" w:hAnsi="Arial" w:cs="Arial"/>
          <w:color w:val="000000"/>
          <w:sz w:val="18"/>
          <w:szCs w:val="18"/>
        </w:rPr>
        <w:t>- Sobre cortadores de grama motorizado tipo giro zero, costal e p</w:t>
      </w:r>
      <w:r>
        <w:rPr>
          <w:rFonts w:ascii="Arial" w:hAnsi="Arial" w:cs="Arial"/>
          <w:color w:val="000000"/>
          <w:sz w:val="18"/>
          <w:szCs w:val="18"/>
        </w:rPr>
        <w:t>odador e aparador de cerca viva;</w:t>
      </w:r>
    </w:p>
    <w:p w:rsidR="00B70774" w:rsidRPr="00D15499" w:rsidRDefault="00B70774" w:rsidP="00B70774">
      <w:pPr>
        <w:pStyle w:val="NormalWeb2"/>
        <w:shd w:val="clear" w:color="auto" w:fill="FFFFFF"/>
        <w:ind w:left="720"/>
        <w:rPr>
          <w:rFonts w:ascii="Arial" w:hAnsi="Arial" w:cs="Arial"/>
          <w:color w:val="000000"/>
          <w:sz w:val="18"/>
          <w:szCs w:val="18"/>
        </w:rPr>
      </w:pPr>
      <w:r w:rsidRPr="00D15499">
        <w:rPr>
          <w:rFonts w:ascii="Arial" w:hAnsi="Arial" w:cs="Arial"/>
          <w:color w:val="000000"/>
          <w:sz w:val="18"/>
          <w:szCs w:val="18"/>
        </w:rPr>
        <w:t>- </w:t>
      </w:r>
      <w:r>
        <w:rPr>
          <w:rFonts w:ascii="Arial" w:hAnsi="Arial" w:cs="Arial"/>
          <w:color w:val="000000"/>
          <w:sz w:val="18"/>
          <w:szCs w:val="18"/>
        </w:rPr>
        <w:t>Tipos e p</w:t>
      </w:r>
      <w:r w:rsidRPr="00D15499">
        <w:rPr>
          <w:rFonts w:ascii="Arial" w:hAnsi="Arial" w:cs="Arial"/>
          <w:color w:val="000000"/>
          <w:sz w:val="18"/>
          <w:szCs w:val="18"/>
        </w:rPr>
        <w:t>reparo de solo, adubos químicos e orgânicos diversos, construção de canteiros, preparação de saquinhos</w:t>
      </w:r>
      <w:r>
        <w:rPr>
          <w:rFonts w:ascii="Arial" w:hAnsi="Arial" w:cs="Arial"/>
          <w:color w:val="000000"/>
          <w:sz w:val="18"/>
          <w:szCs w:val="18"/>
        </w:rPr>
        <w:t xml:space="preserve"> de mudas para plantio de mudas;</w:t>
      </w:r>
    </w:p>
    <w:p w:rsidR="00B70774" w:rsidRPr="00FE0670" w:rsidRDefault="00B70774" w:rsidP="00B70774">
      <w:pPr>
        <w:ind w:left="720"/>
        <w:jc w:val="both"/>
        <w:rPr>
          <w:rFonts w:cs="Arial"/>
          <w:sz w:val="18"/>
          <w:szCs w:val="18"/>
        </w:rPr>
      </w:pPr>
      <w:r w:rsidRPr="00FE0670">
        <w:rPr>
          <w:rFonts w:cs="Arial"/>
          <w:sz w:val="18"/>
          <w:szCs w:val="18"/>
        </w:rPr>
        <w:t xml:space="preserve">- Conceitos </w:t>
      </w:r>
      <w:r>
        <w:rPr>
          <w:rFonts w:cs="Arial"/>
          <w:sz w:val="18"/>
          <w:szCs w:val="18"/>
        </w:rPr>
        <w:t>b</w:t>
      </w:r>
      <w:r w:rsidRPr="00FE0670">
        <w:rPr>
          <w:rFonts w:cs="Arial"/>
          <w:sz w:val="18"/>
          <w:szCs w:val="18"/>
        </w:rPr>
        <w:t xml:space="preserve">ásicos </w:t>
      </w:r>
      <w:r>
        <w:rPr>
          <w:rFonts w:cs="Arial"/>
          <w:sz w:val="18"/>
          <w:szCs w:val="18"/>
        </w:rPr>
        <w:t>em enxertia;</w:t>
      </w:r>
    </w:p>
    <w:p w:rsidR="00B70774" w:rsidRDefault="00B70774" w:rsidP="00B70774">
      <w:pPr>
        <w:ind w:left="720"/>
        <w:jc w:val="both"/>
        <w:rPr>
          <w:rFonts w:cs="Arial"/>
          <w:sz w:val="18"/>
          <w:szCs w:val="18"/>
        </w:rPr>
      </w:pPr>
      <w:r w:rsidRPr="00FE0670">
        <w:rPr>
          <w:rFonts w:cs="Arial"/>
          <w:sz w:val="18"/>
          <w:szCs w:val="18"/>
        </w:rPr>
        <w:t xml:space="preserve">- Conceitos </w:t>
      </w:r>
      <w:r>
        <w:rPr>
          <w:rFonts w:cs="Arial"/>
          <w:sz w:val="18"/>
          <w:szCs w:val="18"/>
        </w:rPr>
        <w:t>b</w:t>
      </w:r>
      <w:r w:rsidRPr="00FE0670">
        <w:rPr>
          <w:rFonts w:cs="Arial"/>
          <w:sz w:val="18"/>
          <w:szCs w:val="18"/>
        </w:rPr>
        <w:t xml:space="preserve">ásicos de </w:t>
      </w:r>
      <w:r>
        <w:rPr>
          <w:rFonts w:cs="Arial"/>
          <w:sz w:val="18"/>
          <w:szCs w:val="18"/>
        </w:rPr>
        <w:t>v</w:t>
      </w:r>
      <w:r w:rsidRPr="00FE0670">
        <w:rPr>
          <w:rFonts w:cs="Arial"/>
          <w:sz w:val="18"/>
          <w:szCs w:val="18"/>
        </w:rPr>
        <w:t>iveiros</w:t>
      </w:r>
      <w:r>
        <w:rPr>
          <w:rFonts w:cs="Arial"/>
          <w:sz w:val="18"/>
          <w:szCs w:val="18"/>
        </w:rPr>
        <w:t>;</w:t>
      </w:r>
    </w:p>
    <w:p w:rsidR="00B70774" w:rsidRPr="00D15499" w:rsidRDefault="00B70774" w:rsidP="00B70774">
      <w:pPr>
        <w:pStyle w:val="NormalWeb2"/>
        <w:shd w:val="clear" w:color="auto" w:fill="FFFFFF"/>
        <w:ind w:left="720"/>
        <w:rPr>
          <w:rFonts w:ascii="Arial" w:hAnsi="Arial" w:cs="Arial"/>
          <w:color w:val="000000"/>
          <w:sz w:val="18"/>
          <w:szCs w:val="18"/>
        </w:rPr>
      </w:pPr>
      <w:r w:rsidRPr="00D15499">
        <w:rPr>
          <w:rFonts w:ascii="Arial" w:hAnsi="Arial" w:cs="Arial"/>
          <w:color w:val="000000"/>
          <w:sz w:val="18"/>
          <w:szCs w:val="18"/>
        </w:rPr>
        <w:t xml:space="preserve">- Sobre pragas, insetos diversos que atacam </w:t>
      </w:r>
      <w:r>
        <w:rPr>
          <w:rFonts w:ascii="Arial" w:hAnsi="Arial" w:cs="Arial"/>
          <w:color w:val="000000"/>
          <w:sz w:val="18"/>
          <w:szCs w:val="18"/>
        </w:rPr>
        <w:t>plantas em geral e seu controle;</w:t>
      </w:r>
    </w:p>
    <w:p w:rsidR="00B70774" w:rsidRPr="00D15499" w:rsidRDefault="00B70774" w:rsidP="00B70774">
      <w:pPr>
        <w:pStyle w:val="NormalWeb2"/>
        <w:shd w:val="clear" w:color="auto" w:fill="FFFFFF"/>
        <w:ind w:left="720"/>
        <w:rPr>
          <w:rFonts w:ascii="Arial" w:hAnsi="Arial" w:cs="Arial"/>
          <w:color w:val="000000"/>
          <w:sz w:val="18"/>
          <w:szCs w:val="18"/>
        </w:rPr>
      </w:pPr>
      <w:r w:rsidRPr="00D15499">
        <w:rPr>
          <w:rFonts w:ascii="Arial" w:hAnsi="Arial" w:cs="Arial"/>
          <w:color w:val="000000"/>
          <w:sz w:val="18"/>
          <w:szCs w:val="18"/>
        </w:rPr>
        <w:t>- Sobre defensivos químicos, sua utilização correta, suas característ</w:t>
      </w:r>
      <w:r>
        <w:rPr>
          <w:rFonts w:ascii="Arial" w:hAnsi="Arial" w:cs="Arial"/>
          <w:color w:val="000000"/>
          <w:sz w:val="18"/>
          <w:szCs w:val="18"/>
        </w:rPr>
        <w:t>icas, aplicação e classificação;</w:t>
      </w:r>
    </w:p>
    <w:p w:rsidR="00B70774" w:rsidRPr="00D15499" w:rsidRDefault="00B70774" w:rsidP="00B70774">
      <w:pPr>
        <w:pStyle w:val="NormalWeb2"/>
        <w:shd w:val="clear" w:color="auto" w:fill="FFFFFF"/>
        <w:ind w:left="720"/>
        <w:rPr>
          <w:rFonts w:ascii="Arial" w:hAnsi="Arial" w:cs="Arial"/>
          <w:color w:val="000000"/>
          <w:sz w:val="18"/>
          <w:szCs w:val="18"/>
        </w:rPr>
      </w:pPr>
      <w:r w:rsidRPr="00D15499">
        <w:rPr>
          <w:rFonts w:ascii="Arial" w:hAnsi="Arial" w:cs="Arial"/>
          <w:color w:val="000000"/>
          <w:sz w:val="18"/>
          <w:szCs w:val="18"/>
        </w:rPr>
        <w:t>- Leis sobre proteção ambiental, árvores protegidas</w:t>
      </w:r>
      <w:r>
        <w:rPr>
          <w:rFonts w:ascii="Arial" w:hAnsi="Arial" w:cs="Arial"/>
          <w:color w:val="000000"/>
          <w:sz w:val="18"/>
          <w:szCs w:val="18"/>
        </w:rPr>
        <w:t xml:space="preserve"> por lei, regulamentos e normas;</w:t>
      </w:r>
    </w:p>
    <w:p w:rsidR="00B70774" w:rsidRDefault="00B70774" w:rsidP="00B70774">
      <w:pPr>
        <w:pStyle w:val="NormalWeb2"/>
        <w:shd w:val="clear" w:color="auto" w:fill="FFFFFF"/>
        <w:ind w:left="720"/>
        <w:rPr>
          <w:rFonts w:ascii="Arial" w:hAnsi="Arial" w:cs="Arial"/>
          <w:color w:val="000000"/>
          <w:sz w:val="18"/>
          <w:szCs w:val="18"/>
        </w:rPr>
      </w:pPr>
      <w:r w:rsidRPr="00D15499">
        <w:rPr>
          <w:rFonts w:ascii="Arial" w:hAnsi="Arial" w:cs="Arial"/>
          <w:color w:val="000000"/>
          <w:sz w:val="18"/>
          <w:szCs w:val="18"/>
        </w:rPr>
        <w:t>- Plantas nativas e exóticas, suas características, como adubaç</w:t>
      </w:r>
      <w:r>
        <w:rPr>
          <w:rFonts w:ascii="Arial" w:hAnsi="Arial" w:cs="Arial"/>
          <w:color w:val="000000"/>
          <w:sz w:val="18"/>
          <w:szCs w:val="18"/>
        </w:rPr>
        <w:t>ão, época de plantio e condução;</w:t>
      </w:r>
    </w:p>
    <w:p w:rsidR="00B70774" w:rsidRPr="00D15499" w:rsidRDefault="00B70774" w:rsidP="00B70774">
      <w:pPr>
        <w:pStyle w:val="NormalWeb2"/>
        <w:shd w:val="clear" w:color="auto" w:fill="FFFFFF"/>
        <w:ind w:left="720"/>
        <w:rPr>
          <w:rFonts w:ascii="Arial" w:hAnsi="Arial" w:cs="Arial"/>
          <w:color w:val="000000"/>
          <w:sz w:val="18"/>
          <w:szCs w:val="18"/>
        </w:rPr>
      </w:pPr>
      <w:r>
        <w:rPr>
          <w:rFonts w:ascii="Arial" w:hAnsi="Arial" w:cs="Arial"/>
          <w:color w:val="000000"/>
          <w:sz w:val="18"/>
          <w:szCs w:val="18"/>
        </w:rPr>
        <w:t>- Arbustos, trepadeiras, gramados e hortas;</w:t>
      </w:r>
    </w:p>
    <w:p w:rsidR="00B70774" w:rsidRPr="00FE0670" w:rsidRDefault="00B70774" w:rsidP="00B70774">
      <w:pPr>
        <w:pStyle w:val="NormalWeb2"/>
        <w:shd w:val="clear" w:color="auto" w:fill="FFFFFF"/>
        <w:ind w:left="720"/>
        <w:rPr>
          <w:rFonts w:ascii="Arial" w:hAnsi="Arial" w:cs="Arial"/>
          <w:color w:val="000000"/>
          <w:sz w:val="18"/>
          <w:szCs w:val="18"/>
        </w:rPr>
      </w:pPr>
      <w:r w:rsidRPr="00FE0670">
        <w:rPr>
          <w:rFonts w:ascii="Arial" w:hAnsi="Arial" w:cs="Arial"/>
          <w:color w:val="000000"/>
          <w:sz w:val="18"/>
          <w:szCs w:val="18"/>
        </w:rPr>
        <w:t xml:space="preserve">- Tipos de sistemas de irrigação </w:t>
      </w:r>
      <w:r>
        <w:rPr>
          <w:rFonts w:ascii="Arial" w:hAnsi="Arial" w:cs="Arial"/>
          <w:color w:val="000000"/>
          <w:sz w:val="18"/>
          <w:szCs w:val="18"/>
        </w:rPr>
        <w:t>de plantas de jardim e gramados;</w:t>
      </w:r>
    </w:p>
    <w:p w:rsidR="00B70774" w:rsidRPr="00FE0670" w:rsidRDefault="00B70774" w:rsidP="00B70774">
      <w:pPr>
        <w:pStyle w:val="NormalWeb2"/>
        <w:shd w:val="clear" w:color="auto" w:fill="FFFFFF"/>
        <w:ind w:left="720"/>
        <w:rPr>
          <w:rFonts w:ascii="Arial" w:hAnsi="Arial" w:cs="Arial"/>
          <w:color w:val="000000"/>
          <w:sz w:val="18"/>
          <w:szCs w:val="18"/>
        </w:rPr>
      </w:pPr>
      <w:r w:rsidRPr="00FE0670">
        <w:rPr>
          <w:rFonts w:ascii="Arial" w:hAnsi="Arial" w:cs="Arial"/>
          <w:color w:val="000000"/>
          <w:sz w:val="18"/>
          <w:szCs w:val="18"/>
        </w:rPr>
        <w:t>- Sobre ferramentas diversas para poda, plantio, manutenção de can</w:t>
      </w:r>
      <w:r>
        <w:rPr>
          <w:rFonts w:ascii="Arial" w:hAnsi="Arial" w:cs="Arial"/>
          <w:color w:val="000000"/>
          <w:sz w:val="18"/>
          <w:szCs w:val="18"/>
        </w:rPr>
        <w:t>teiros, roçada manual e limpeza;</w:t>
      </w:r>
    </w:p>
    <w:p w:rsidR="00B70774" w:rsidRPr="00C46464" w:rsidRDefault="00B70774" w:rsidP="00B70774">
      <w:pPr>
        <w:ind w:left="709" w:firstLine="11"/>
        <w:jc w:val="both"/>
        <w:rPr>
          <w:rFonts w:cs="Arial"/>
          <w:sz w:val="18"/>
        </w:rPr>
      </w:pPr>
      <w:r w:rsidRPr="00C46464">
        <w:rPr>
          <w:rFonts w:cs="Arial"/>
          <w:sz w:val="18"/>
        </w:rPr>
        <w:t>- Instalações Elétricas Prediais;</w:t>
      </w:r>
    </w:p>
    <w:p w:rsidR="00B70774" w:rsidRPr="00C46464" w:rsidRDefault="00B70774" w:rsidP="00B70774">
      <w:pPr>
        <w:ind w:left="709" w:firstLine="11"/>
        <w:jc w:val="both"/>
        <w:rPr>
          <w:rFonts w:cs="Arial"/>
          <w:sz w:val="18"/>
        </w:rPr>
      </w:pPr>
      <w:r w:rsidRPr="00C46464">
        <w:rPr>
          <w:rFonts w:cs="Arial"/>
          <w:sz w:val="18"/>
        </w:rPr>
        <w:t>- Instalações para Força Motriz;</w:t>
      </w:r>
    </w:p>
    <w:p w:rsidR="00B70774" w:rsidRPr="00C46464" w:rsidRDefault="00B70774" w:rsidP="00B70774">
      <w:pPr>
        <w:ind w:left="709" w:firstLine="11"/>
        <w:jc w:val="both"/>
        <w:rPr>
          <w:rFonts w:cs="Arial"/>
          <w:sz w:val="18"/>
        </w:rPr>
      </w:pPr>
      <w:r w:rsidRPr="00C46464">
        <w:rPr>
          <w:rFonts w:cs="Arial"/>
          <w:sz w:val="18"/>
        </w:rPr>
        <w:t>- Transformadores; Motores Em Geral; Hidráulica;</w:t>
      </w:r>
    </w:p>
    <w:p w:rsidR="00B70774" w:rsidRPr="00C46464" w:rsidRDefault="00B70774" w:rsidP="00B70774">
      <w:pPr>
        <w:ind w:left="709" w:firstLine="11"/>
        <w:jc w:val="both"/>
        <w:rPr>
          <w:rFonts w:cs="Arial"/>
          <w:sz w:val="18"/>
        </w:rPr>
      </w:pPr>
      <w:r w:rsidRPr="00C46464">
        <w:rPr>
          <w:rFonts w:cs="Arial"/>
          <w:sz w:val="18"/>
        </w:rPr>
        <w:t>- Circuitos de Iluminação; Cabines de Força;</w:t>
      </w:r>
    </w:p>
    <w:p w:rsidR="00B70774" w:rsidRPr="00C46464" w:rsidRDefault="00B70774" w:rsidP="00B70774">
      <w:pPr>
        <w:ind w:left="709" w:firstLine="11"/>
        <w:jc w:val="both"/>
        <w:rPr>
          <w:rFonts w:cs="Arial"/>
          <w:sz w:val="18"/>
        </w:rPr>
      </w:pPr>
      <w:r w:rsidRPr="00C46464">
        <w:rPr>
          <w:rFonts w:cs="Arial"/>
          <w:sz w:val="18"/>
        </w:rPr>
        <w:t xml:space="preserve">- Chaves Estrela/Triângulo, Chaves </w:t>
      </w:r>
      <w:proofErr w:type="spellStart"/>
      <w:r w:rsidRPr="00C46464">
        <w:rPr>
          <w:rFonts w:cs="Arial"/>
          <w:sz w:val="18"/>
        </w:rPr>
        <w:t>Contactadoras</w:t>
      </w:r>
      <w:proofErr w:type="spellEnd"/>
      <w:r w:rsidRPr="00C46464">
        <w:rPr>
          <w:rFonts w:cs="Arial"/>
          <w:sz w:val="18"/>
        </w:rPr>
        <w:t>, Seccionadoras;</w:t>
      </w:r>
    </w:p>
    <w:p w:rsidR="00B70774" w:rsidRPr="00C46464" w:rsidRDefault="00B70774" w:rsidP="00B70774">
      <w:pPr>
        <w:ind w:left="709" w:firstLine="11"/>
        <w:jc w:val="both"/>
        <w:rPr>
          <w:rFonts w:cs="Arial"/>
          <w:sz w:val="18"/>
        </w:rPr>
      </w:pPr>
      <w:r w:rsidRPr="00C46464">
        <w:rPr>
          <w:rFonts w:cs="Arial"/>
          <w:sz w:val="18"/>
        </w:rPr>
        <w:lastRenderedPageBreak/>
        <w:t xml:space="preserve">- Comandos Elétricos. Aterramento e </w:t>
      </w:r>
      <w:proofErr w:type="spellStart"/>
      <w:r w:rsidRPr="00C46464">
        <w:rPr>
          <w:rFonts w:cs="Arial"/>
          <w:sz w:val="18"/>
        </w:rPr>
        <w:t>Pára-Raios</w:t>
      </w:r>
      <w:proofErr w:type="spellEnd"/>
      <w:r w:rsidRPr="00C46464">
        <w:rPr>
          <w:rFonts w:cs="Arial"/>
          <w:sz w:val="18"/>
        </w:rPr>
        <w:t xml:space="preserve">; Redes de </w:t>
      </w:r>
      <w:proofErr w:type="spellStart"/>
      <w:r w:rsidRPr="00C46464">
        <w:rPr>
          <w:rFonts w:cs="Arial"/>
          <w:sz w:val="18"/>
        </w:rPr>
        <w:t>Eletrodutos</w:t>
      </w:r>
      <w:proofErr w:type="spellEnd"/>
      <w:r w:rsidRPr="00C46464">
        <w:rPr>
          <w:rFonts w:cs="Arial"/>
          <w:sz w:val="18"/>
        </w:rPr>
        <w:t xml:space="preserve">; </w:t>
      </w:r>
    </w:p>
    <w:p w:rsidR="00B70774" w:rsidRPr="00C46464" w:rsidRDefault="00B70774" w:rsidP="00B70774">
      <w:pPr>
        <w:ind w:left="709" w:firstLine="11"/>
        <w:jc w:val="both"/>
        <w:rPr>
          <w:rFonts w:cs="Arial"/>
          <w:sz w:val="18"/>
        </w:rPr>
      </w:pPr>
      <w:r w:rsidRPr="00C46464">
        <w:rPr>
          <w:rFonts w:cs="Arial"/>
          <w:sz w:val="18"/>
        </w:rPr>
        <w:t>- Identificação de Panes Elétricas provocadas por Ligações Frouxas, Cabos Quebrados, Curto-Circuito e Outros;</w:t>
      </w:r>
    </w:p>
    <w:p w:rsidR="00B70774" w:rsidRPr="00C46464" w:rsidRDefault="00B70774" w:rsidP="00B70774">
      <w:pPr>
        <w:ind w:left="709" w:firstLine="11"/>
        <w:jc w:val="both"/>
        <w:rPr>
          <w:rFonts w:cs="Arial"/>
          <w:sz w:val="18"/>
        </w:rPr>
      </w:pPr>
      <w:r w:rsidRPr="00C46464">
        <w:rPr>
          <w:rFonts w:cs="Arial"/>
          <w:sz w:val="18"/>
        </w:rPr>
        <w:t>- Reparo e Conservação de Alternadores, Motor de Partida, Dínamo e Geradores;</w:t>
      </w:r>
    </w:p>
    <w:p w:rsidR="00B70774" w:rsidRPr="00C46464" w:rsidRDefault="00B70774" w:rsidP="00B70774">
      <w:pPr>
        <w:ind w:left="709" w:firstLine="11"/>
        <w:jc w:val="both"/>
        <w:rPr>
          <w:rFonts w:cs="Arial"/>
          <w:sz w:val="18"/>
        </w:rPr>
      </w:pPr>
      <w:r w:rsidRPr="00C46464">
        <w:rPr>
          <w:rFonts w:cs="Arial"/>
          <w:sz w:val="18"/>
        </w:rPr>
        <w:t>- Operação de Aparelhos Carregadores de Baterias;</w:t>
      </w:r>
    </w:p>
    <w:p w:rsidR="00B70774" w:rsidRPr="00C46464" w:rsidRDefault="00B70774" w:rsidP="00B70774">
      <w:pPr>
        <w:ind w:left="709" w:firstLine="11"/>
        <w:jc w:val="both"/>
        <w:rPr>
          <w:rFonts w:cs="Arial"/>
          <w:sz w:val="22"/>
          <w:u w:val="single"/>
        </w:rPr>
      </w:pPr>
      <w:r w:rsidRPr="00C46464">
        <w:rPr>
          <w:rFonts w:cs="Arial"/>
          <w:sz w:val="18"/>
        </w:rPr>
        <w:t>- Reparo de Reguladores de Voltagem, Utilização de Aparelho Verificador de Amperagem</w:t>
      </w:r>
      <w:r>
        <w:rPr>
          <w:rFonts w:cs="Arial"/>
          <w:sz w:val="18"/>
        </w:rPr>
        <w:t>;</w:t>
      </w:r>
    </w:p>
    <w:p w:rsidR="00B70774" w:rsidRPr="00C46464" w:rsidRDefault="00B70774" w:rsidP="00B70774">
      <w:pPr>
        <w:tabs>
          <w:tab w:val="left" w:pos="900"/>
        </w:tabs>
        <w:ind w:left="709" w:firstLine="11"/>
        <w:jc w:val="both"/>
        <w:rPr>
          <w:rFonts w:cs="Arial"/>
          <w:sz w:val="18"/>
        </w:rPr>
      </w:pPr>
      <w:r w:rsidRPr="00C46464">
        <w:rPr>
          <w:rFonts w:cs="Arial"/>
          <w:sz w:val="18"/>
        </w:rPr>
        <w:t>- Equipamentos analógicos e digitais;</w:t>
      </w:r>
      <w:r w:rsidR="00727419">
        <w:rPr>
          <w:rFonts w:cs="Arial"/>
          <w:sz w:val="18"/>
        </w:rPr>
        <w:t xml:space="preserve"> Telefonia. </w:t>
      </w:r>
    </w:p>
    <w:p w:rsidR="00B70774" w:rsidRPr="002B7445" w:rsidRDefault="00B70774" w:rsidP="00B70774">
      <w:pPr>
        <w:ind w:firstLine="720"/>
        <w:jc w:val="both"/>
        <w:rPr>
          <w:rFonts w:cs="Arial"/>
          <w:sz w:val="18"/>
          <w:szCs w:val="18"/>
        </w:rPr>
      </w:pPr>
      <w:r w:rsidRPr="002B7445">
        <w:rPr>
          <w:rFonts w:cs="Arial"/>
          <w:sz w:val="18"/>
          <w:szCs w:val="18"/>
        </w:rPr>
        <w:t>- Noções de construção civil;</w:t>
      </w:r>
    </w:p>
    <w:p w:rsidR="00B70774" w:rsidRPr="002B7445" w:rsidRDefault="00B70774" w:rsidP="00B70774">
      <w:pPr>
        <w:ind w:firstLine="720"/>
        <w:jc w:val="both"/>
        <w:rPr>
          <w:rFonts w:cs="Arial"/>
          <w:sz w:val="18"/>
          <w:szCs w:val="18"/>
        </w:rPr>
      </w:pPr>
      <w:r w:rsidRPr="002B7445">
        <w:rPr>
          <w:rFonts w:cs="Arial"/>
          <w:sz w:val="18"/>
          <w:szCs w:val="18"/>
        </w:rPr>
        <w:t>- Instalações na construção civil;</w:t>
      </w:r>
    </w:p>
    <w:p w:rsidR="00B70774" w:rsidRPr="002B7445" w:rsidRDefault="00B70774" w:rsidP="00B70774">
      <w:pPr>
        <w:ind w:firstLine="720"/>
        <w:jc w:val="both"/>
        <w:rPr>
          <w:rFonts w:cs="Arial"/>
          <w:sz w:val="18"/>
          <w:szCs w:val="18"/>
        </w:rPr>
      </w:pPr>
      <w:r w:rsidRPr="002B7445">
        <w:rPr>
          <w:rFonts w:cs="Arial"/>
          <w:sz w:val="18"/>
          <w:szCs w:val="18"/>
        </w:rPr>
        <w:t>- Noções de hidráulica;</w:t>
      </w:r>
    </w:p>
    <w:p w:rsidR="00B70774" w:rsidRPr="002B7445" w:rsidRDefault="00B70774" w:rsidP="00B70774">
      <w:pPr>
        <w:ind w:firstLine="720"/>
        <w:jc w:val="both"/>
        <w:rPr>
          <w:rFonts w:cs="Arial"/>
          <w:sz w:val="18"/>
          <w:szCs w:val="18"/>
        </w:rPr>
      </w:pPr>
      <w:r w:rsidRPr="002B7445">
        <w:rPr>
          <w:rFonts w:cs="Arial"/>
          <w:sz w:val="18"/>
          <w:szCs w:val="18"/>
        </w:rPr>
        <w:t>- Noções de saneamento;</w:t>
      </w:r>
    </w:p>
    <w:p w:rsidR="00B70774" w:rsidRPr="002B7445" w:rsidRDefault="00B70774" w:rsidP="00B70774">
      <w:pPr>
        <w:ind w:firstLine="720"/>
        <w:jc w:val="both"/>
        <w:rPr>
          <w:rFonts w:cs="Arial"/>
          <w:sz w:val="18"/>
          <w:szCs w:val="18"/>
        </w:rPr>
      </w:pPr>
      <w:r w:rsidRPr="002B7445">
        <w:rPr>
          <w:rFonts w:cs="Arial"/>
          <w:sz w:val="18"/>
          <w:szCs w:val="18"/>
        </w:rPr>
        <w:t>- Estruturas metálicas e de madeira;</w:t>
      </w:r>
    </w:p>
    <w:p w:rsidR="00B70774" w:rsidRDefault="00B70774" w:rsidP="00B70774">
      <w:pPr>
        <w:tabs>
          <w:tab w:val="left" w:pos="851"/>
        </w:tabs>
        <w:ind w:left="720"/>
        <w:jc w:val="both"/>
        <w:rPr>
          <w:rFonts w:cs="Arial"/>
          <w:sz w:val="20"/>
        </w:rPr>
      </w:pPr>
      <w:r w:rsidRPr="002B7445">
        <w:rPr>
          <w:rFonts w:cs="Arial"/>
          <w:sz w:val="18"/>
          <w:szCs w:val="18"/>
        </w:rPr>
        <w:t>- Ciência do ambiente e segurança do trabalho</w:t>
      </w:r>
      <w:r>
        <w:rPr>
          <w:rFonts w:cs="Arial"/>
          <w:sz w:val="20"/>
        </w:rPr>
        <w:t>;</w:t>
      </w:r>
    </w:p>
    <w:p w:rsidR="00A472A1" w:rsidRPr="002B7445" w:rsidRDefault="00A472A1" w:rsidP="00A472A1">
      <w:pPr>
        <w:tabs>
          <w:tab w:val="left" w:pos="900"/>
        </w:tabs>
        <w:ind w:left="720"/>
        <w:jc w:val="both"/>
        <w:rPr>
          <w:rFonts w:cs="Arial"/>
          <w:sz w:val="18"/>
          <w:szCs w:val="18"/>
        </w:rPr>
      </w:pPr>
      <w:r>
        <w:rPr>
          <w:rFonts w:cs="Arial"/>
          <w:sz w:val="18"/>
          <w:szCs w:val="18"/>
        </w:rPr>
        <w:t xml:space="preserve">- </w:t>
      </w:r>
      <w:r w:rsidRPr="002B7445">
        <w:rPr>
          <w:rFonts w:cs="Arial"/>
          <w:sz w:val="18"/>
          <w:szCs w:val="18"/>
        </w:rPr>
        <w:t xml:space="preserve">Noções de vigilância interna e externa, segurança dos próprios municipais; </w:t>
      </w:r>
    </w:p>
    <w:p w:rsidR="00A472A1" w:rsidRPr="002B7445" w:rsidRDefault="00A472A1" w:rsidP="00A472A1">
      <w:pPr>
        <w:tabs>
          <w:tab w:val="left" w:pos="900"/>
        </w:tabs>
        <w:ind w:left="720"/>
        <w:jc w:val="both"/>
        <w:rPr>
          <w:rFonts w:cs="Arial"/>
          <w:sz w:val="18"/>
          <w:szCs w:val="18"/>
        </w:rPr>
      </w:pPr>
      <w:r w:rsidRPr="002B7445">
        <w:rPr>
          <w:rFonts w:cs="Arial"/>
          <w:sz w:val="18"/>
          <w:szCs w:val="18"/>
        </w:rPr>
        <w:t xml:space="preserve">- Noções de prevenção a incêndio; </w:t>
      </w:r>
    </w:p>
    <w:p w:rsidR="00B70774" w:rsidRPr="00D36200" w:rsidRDefault="00B70774" w:rsidP="00B70774">
      <w:pPr>
        <w:numPr>
          <w:ilvl w:val="0"/>
          <w:numId w:val="27"/>
        </w:numPr>
        <w:tabs>
          <w:tab w:val="left" w:pos="709"/>
          <w:tab w:val="left" w:pos="851"/>
        </w:tabs>
        <w:ind w:left="709" w:firstLine="11"/>
        <w:jc w:val="both"/>
        <w:rPr>
          <w:rFonts w:cs="Arial"/>
          <w:sz w:val="18"/>
          <w:szCs w:val="18"/>
        </w:rPr>
      </w:pPr>
      <w:r w:rsidRPr="00D36200">
        <w:rPr>
          <w:rFonts w:cs="Arial"/>
          <w:color w:val="000000"/>
          <w:sz w:val="18"/>
          <w:szCs w:val="18"/>
        </w:rPr>
        <w:t xml:space="preserve">Utilização de materiais e utensílios, armazenamento e manuseio de produtos, utilização de EPI (Equipamento de Proteção Individual), relacionamento interpessoal, armazenamento e manuseio de resíduos, atribuições pertinentes ao </w:t>
      </w:r>
      <w:r>
        <w:rPr>
          <w:rFonts w:cs="Arial"/>
          <w:color w:val="000000"/>
          <w:sz w:val="18"/>
          <w:szCs w:val="18"/>
        </w:rPr>
        <w:t>car</w:t>
      </w:r>
      <w:r w:rsidRPr="00D36200">
        <w:rPr>
          <w:rFonts w:cs="Arial"/>
          <w:color w:val="000000"/>
          <w:sz w:val="18"/>
          <w:szCs w:val="18"/>
        </w:rPr>
        <w:t>go, procedimentos adotados na limpeza de ambiente fechados (piso, taco, mesas, etc.) e ambiente aberto</w:t>
      </w:r>
      <w:r>
        <w:rPr>
          <w:rFonts w:cs="Arial"/>
          <w:color w:val="000000"/>
          <w:sz w:val="18"/>
          <w:szCs w:val="18"/>
        </w:rPr>
        <w:t xml:space="preserve">. </w:t>
      </w:r>
    </w:p>
    <w:p w:rsidR="00893E12" w:rsidRPr="00237746" w:rsidRDefault="00893E12" w:rsidP="00893E12">
      <w:pPr>
        <w:ind w:left="708"/>
        <w:jc w:val="both"/>
        <w:rPr>
          <w:rFonts w:cs="Arial"/>
          <w:b/>
          <w:sz w:val="22"/>
        </w:rPr>
      </w:pPr>
    </w:p>
    <w:p w:rsidR="0025716B" w:rsidRPr="002E0E47" w:rsidRDefault="0025716B" w:rsidP="0025716B">
      <w:pPr>
        <w:jc w:val="both"/>
        <w:rPr>
          <w:rFonts w:cs="Arial"/>
          <w:b/>
          <w:sz w:val="22"/>
        </w:rPr>
      </w:pPr>
      <w:r w:rsidRPr="002E0E47">
        <w:rPr>
          <w:rFonts w:cs="Arial"/>
          <w:b/>
          <w:sz w:val="22"/>
        </w:rPr>
        <w:t>Cargo</w:t>
      </w:r>
      <w:r w:rsidR="00D90F13" w:rsidRPr="002E0E47">
        <w:rPr>
          <w:rFonts w:cs="Arial"/>
          <w:b/>
          <w:sz w:val="22"/>
        </w:rPr>
        <w:t>s</w:t>
      </w:r>
      <w:r w:rsidRPr="002E0E47">
        <w:rPr>
          <w:rFonts w:cs="Arial"/>
          <w:b/>
          <w:sz w:val="22"/>
        </w:rPr>
        <w:t>:</w:t>
      </w:r>
      <w:r w:rsidRPr="002E0E47">
        <w:rPr>
          <w:rFonts w:cs="Arial"/>
          <w:b/>
          <w:bCs/>
          <w:sz w:val="22"/>
        </w:rPr>
        <w:t xml:space="preserve"> </w:t>
      </w:r>
      <w:r w:rsidR="005C5A24" w:rsidRPr="002E0E47">
        <w:rPr>
          <w:rFonts w:cs="Arial"/>
          <w:b/>
          <w:bCs/>
          <w:sz w:val="22"/>
        </w:rPr>
        <w:t>A</w:t>
      </w:r>
      <w:r w:rsidR="00B70774" w:rsidRPr="002E0E47">
        <w:rPr>
          <w:rFonts w:cs="Arial"/>
          <w:b/>
          <w:bCs/>
          <w:sz w:val="22"/>
        </w:rPr>
        <w:t>DVOGADO; AGENTE TÉCNICO DAS COMISSÕES</w:t>
      </w:r>
      <w:r w:rsidR="005C5A24" w:rsidRPr="002E0E47">
        <w:rPr>
          <w:rFonts w:cs="Arial"/>
          <w:b/>
          <w:bCs/>
          <w:sz w:val="22"/>
        </w:rPr>
        <w:t>.</w:t>
      </w:r>
    </w:p>
    <w:p w:rsidR="00C40F04" w:rsidRPr="00237746" w:rsidRDefault="00C40F04" w:rsidP="00C40F04">
      <w:pPr>
        <w:ind w:left="709"/>
        <w:jc w:val="both"/>
      </w:pPr>
      <w:r w:rsidRPr="00237746">
        <w:rPr>
          <w:b/>
          <w:sz w:val="22"/>
        </w:rPr>
        <w:t xml:space="preserve">PORTUGUÊS </w:t>
      </w:r>
      <w:r w:rsidR="00D90F13" w:rsidRPr="00237746">
        <w:rPr>
          <w:sz w:val="22"/>
        </w:rPr>
        <w:t>(</w:t>
      </w:r>
      <w:r w:rsidR="00B70774">
        <w:rPr>
          <w:sz w:val="22"/>
        </w:rPr>
        <w:t>ambos</w:t>
      </w:r>
      <w:r w:rsidR="00D90F13" w:rsidRPr="00237746">
        <w:rPr>
          <w:sz w:val="22"/>
        </w:rPr>
        <w:t xml:space="preserve"> os cargos)</w:t>
      </w:r>
      <w:r w:rsidRPr="00237746">
        <w:rPr>
          <w:b/>
          <w:sz w:val="22"/>
        </w:rPr>
        <w:t xml:space="preserve"> </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Nova Ortografia oficial;</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Acentuação gráfica;</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Emprego de crase;</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Pontuação;</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 xml:space="preserve">Flexão nominal e verbal; </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Semântica;</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Concordância verbal e nominal;</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Emprego de tempos e modos verbais;</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Vozes do verbo;</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Pronomes: emprego, formas de tratamento e colocação;</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Fonema;</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Interpretação de texto;</w:t>
      </w:r>
    </w:p>
    <w:p w:rsidR="00047B85" w:rsidRPr="006C6E0C" w:rsidRDefault="00047B85" w:rsidP="00047B85">
      <w:pPr>
        <w:numPr>
          <w:ilvl w:val="0"/>
          <w:numId w:val="7"/>
        </w:numPr>
        <w:tabs>
          <w:tab w:val="num" w:pos="1429"/>
        </w:tabs>
        <w:ind w:hanging="28"/>
        <w:jc w:val="both"/>
        <w:rPr>
          <w:rFonts w:cs="Arial"/>
          <w:sz w:val="18"/>
        </w:rPr>
      </w:pPr>
      <w:r w:rsidRPr="006C6E0C">
        <w:rPr>
          <w:rFonts w:cs="Arial"/>
          <w:sz w:val="18"/>
        </w:rPr>
        <w:t>Análise sintática.</w:t>
      </w:r>
    </w:p>
    <w:p w:rsidR="00047B85" w:rsidRPr="006C6E0C" w:rsidRDefault="00047B85" w:rsidP="00047B85">
      <w:pPr>
        <w:rPr>
          <w:rFonts w:cs="Arial"/>
          <w:b/>
          <w:sz w:val="22"/>
          <w:szCs w:val="22"/>
        </w:rPr>
      </w:pPr>
      <w:r w:rsidRPr="006C6E0C">
        <w:rPr>
          <w:rFonts w:cs="Arial"/>
          <w:b/>
          <w:sz w:val="22"/>
          <w:szCs w:val="22"/>
        </w:rPr>
        <w:tab/>
        <w:t xml:space="preserve">MATEMÁTICA </w:t>
      </w:r>
      <w:r w:rsidRPr="00754ED0">
        <w:rPr>
          <w:rFonts w:cs="Arial"/>
          <w:sz w:val="22"/>
        </w:rPr>
        <w:t xml:space="preserve"> </w:t>
      </w:r>
      <w:r w:rsidR="00357066">
        <w:rPr>
          <w:rFonts w:cs="Arial"/>
          <w:sz w:val="22"/>
        </w:rPr>
        <w:t>(</w:t>
      </w:r>
      <w:r w:rsidR="00357066">
        <w:rPr>
          <w:rFonts w:cs="Arial"/>
          <w:bCs/>
          <w:sz w:val="22"/>
        </w:rPr>
        <w:t>Agente Técnico das Comissões)</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Conjunto dos números reais: operações e propriedades;</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 xml:space="preserve">Regra de três simples e composta; </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Proporcionalidade; Razões e proporções;</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 xml:space="preserve">Estatística; </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 xml:space="preserve">Equações de primeiro e segundo graus e sistemas; </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Progressões aritméticas e geométricas;</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 xml:space="preserve">Porcentagem; Probabilidade; </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Juros simples e compostos;</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 xml:space="preserve">Sistema de medidas; </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Geometria plana e espacial;</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Relações métricas no triângulo retângulo; Teorema de Pitágoras e Tales;</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 xml:space="preserve">Funções de 1º e 2º graus; </w:t>
      </w:r>
    </w:p>
    <w:p w:rsidR="00047B85" w:rsidRPr="006C6E0C" w:rsidRDefault="00047B85" w:rsidP="00047B85">
      <w:pPr>
        <w:numPr>
          <w:ilvl w:val="0"/>
          <w:numId w:val="8"/>
        </w:numPr>
        <w:tabs>
          <w:tab w:val="num" w:pos="851"/>
        </w:tabs>
        <w:ind w:hanging="737"/>
        <w:jc w:val="both"/>
        <w:rPr>
          <w:rFonts w:cs="Arial"/>
          <w:sz w:val="18"/>
        </w:rPr>
      </w:pPr>
      <w:r w:rsidRPr="006C6E0C">
        <w:rPr>
          <w:rFonts w:cs="Arial"/>
          <w:sz w:val="18"/>
        </w:rPr>
        <w:t>Frações ordinárias e decimais;</w:t>
      </w:r>
    </w:p>
    <w:p w:rsidR="00D90F13" w:rsidRPr="00047B85" w:rsidRDefault="00047B85" w:rsidP="00047B85">
      <w:pPr>
        <w:numPr>
          <w:ilvl w:val="0"/>
          <w:numId w:val="8"/>
        </w:numPr>
        <w:tabs>
          <w:tab w:val="num" w:pos="851"/>
        </w:tabs>
        <w:ind w:hanging="737"/>
        <w:jc w:val="both"/>
        <w:rPr>
          <w:rFonts w:cs="Arial"/>
          <w:sz w:val="18"/>
        </w:rPr>
      </w:pPr>
      <w:r w:rsidRPr="006C6E0C">
        <w:rPr>
          <w:rFonts w:cs="Arial"/>
          <w:sz w:val="18"/>
        </w:rPr>
        <w:t>Múltiplos e divisores.</w:t>
      </w:r>
    </w:p>
    <w:p w:rsidR="00C40F04" w:rsidRPr="00237746" w:rsidRDefault="00C40F04" w:rsidP="00C40F04">
      <w:pPr>
        <w:ind w:left="709"/>
        <w:jc w:val="both"/>
        <w:rPr>
          <w:rFonts w:cs="Arial"/>
          <w:b/>
          <w:sz w:val="22"/>
          <w:szCs w:val="22"/>
        </w:rPr>
      </w:pPr>
      <w:r w:rsidRPr="00237746">
        <w:rPr>
          <w:rFonts w:cs="Arial"/>
          <w:b/>
          <w:sz w:val="22"/>
          <w:szCs w:val="22"/>
        </w:rPr>
        <w:t>CONHECIMENTOS ESPECÍFICOS</w:t>
      </w:r>
      <w:r w:rsidRPr="00237746">
        <w:rPr>
          <w:b/>
          <w:sz w:val="22"/>
        </w:rPr>
        <w:t xml:space="preserve"> </w:t>
      </w:r>
    </w:p>
    <w:p w:rsidR="00D90F13" w:rsidRDefault="006C64B9" w:rsidP="00D90F13">
      <w:pPr>
        <w:ind w:left="709"/>
        <w:jc w:val="both"/>
        <w:rPr>
          <w:rFonts w:cs="Arial"/>
          <w:bCs/>
          <w:sz w:val="22"/>
          <w:u w:val="single"/>
        </w:rPr>
      </w:pPr>
      <w:r>
        <w:rPr>
          <w:rFonts w:cs="Arial"/>
          <w:bCs/>
          <w:sz w:val="22"/>
          <w:u w:val="single"/>
        </w:rPr>
        <w:t>ADVOGADO</w:t>
      </w:r>
      <w:r w:rsidR="002D3F97" w:rsidRPr="002D3F97">
        <w:rPr>
          <w:rFonts w:cs="Arial"/>
          <w:bCs/>
          <w:sz w:val="22"/>
        </w:rPr>
        <w:t xml:space="preserve">   e</w:t>
      </w:r>
    </w:p>
    <w:p w:rsidR="0065691A" w:rsidRPr="00237746" w:rsidRDefault="0065691A" w:rsidP="00D90F13">
      <w:pPr>
        <w:ind w:left="709"/>
        <w:jc w:val="both"/>
        <w:rPr>
          <w:rFonts w:cs="Arial"/>
          <w:b/>
          <w:sz w:val="22"/>
          <w:szCs w:val="22"/>
          <w:u w:val="single"/>
        </w:rPr>
      </w:pPr>
      <w:r>
        <w:rPr>
          <w:rFonts w:cs="Arial"/>
          <w:bCs/>
          <w:sz w:val="22"/>
          <w:u w:val="single"/>
        </w:rPr>
        <w:t>AGENTE TÉCNICO DAS COMISSÕES</w:t>
      </w:r>
    </w:p>
    <w:p w:rsidR="00F76582" w:rsidRPr="002241DF" w:rsidRDefault="00F76582" w:rsidP="00F76582">
      <w:pPr>
        <w:autoSpaceDE w:val="0"/>
        <w:autoSpaceDN w:val="0"/>
        <w:adjustRightInd w:val="0"/>
        <w:ind w:left="720"/>
        <w:jc w:val="both"/>
        <w:rPr>
          <w:rFonts w:cs="Arial"/>
          <w:bCs/>
          <w:sz w:val="18"/>
          <w:szCs w:val="18"/>
        </w:rPr>
      </w:pPr>
      <w:r>
        <w:rPr>
          <w:rFonts w:cs="Arial"/>
          <w:bCs/>
          <w:sz w:val="18"/>
          <w:szCs w:val="18"/>
        </w:rPr>
        <w:t xml:space="preserve">1. </w:t>
      </w:r>
      <w:r w:rsidRPr="002241DF">
        <w:rPr>
          <w:rFonts w:cs="Arial"/>
          <w:bCs/>
          <w:sz w:val="18"/>
          <w:szCs w:val="18"/>
        </w:rPr>
        <w:t>DIREITO CONSTITUCIONAL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 </w:t>
      </w:r>
      <w:r w:rsidRPr="002241DF">
        <w:rPr>
          <w:rFonts w:cs="Arial"/>
          <w:sz w:val="18"/>
          <w:szCs w:val="18"/>
        </w:rPr>
        <w:t>Constituição: conceito e conteúdo. Poder constituinte original e derivado.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1.2. </w:t>
      </w:r>
      <w:r w:rsidRPr="002241DF">
        <w:rPr>
          <w:rFonts w:cs="Arial"/>
          <w:sz w:val="18"/>
          <w:szCs w:val="18"/>
        </w:rPr>
        <w:t>Eficácia, aplicação e integração das normas constitucionais. Leis Complementares à Constituição.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lastRenderedPageBreak/>
        <w:t xml:space="preserve">1.3. </w:t>
      </w:r>
      <w:r w:rsidRPr="002241DF">
        <w:rPr>
          <w:rFonts w:cs="Arial"/>
          <w:sz w:val="18"/>
          <w:szCs w:val="18"/>
        </w:rPr>
        <w:t>Controle de constitucionalidade das leis. Não cumprimento de leis inconstitucionais. Controle jurisdicional: sistema difuso e concentrado. Controle de constitucionalidade das leis municipais. Ação Direta de Inconstitucionalidade. Ação Declaratória de Constitucionalidade. Arguição de Descumprimento de Preceito Fundamental.</w:t>
      </w:r>
    </w:p>
    <w:p w:rsidR="00F76582" w:rsidRPr="002241DF" w:rsidRDefault="00F76582" w:rsidP="00F76582">
      <w:pPr>
        <w:ind w:left="709"/>
        <w:jc w:val="both"/>
        <w:rPr>
          <w:rFonts w:cs="Arial"/>
          <w:sz w:val="18"/>
          <w:szCs w:val="18"/>
        </w:rPr>
      </w:pPr>
      <w:r w:rsidRPr="002241DF">
        <w:rPr>
          <w:rFonts w:cs="Arial"/>
          <w:bCs/>
          <w:sz w:val="18"/>
          <w:szCs w:val="18"/>
        </w:rPr>
        <w:t xml:space="preserve">1.4. </w:t>
      </w:r>
      <w:r w:rsidRPr="002241DF">
        <w:rPr>
          <w:rFonts w:eastAsia="MS Mincho" w:cs="Arial"/>
          <w:sz w:val="18"/>
        </w:rPr>
        <w:t xml:space="preserve">Dos Direitos e Garantias Fundamentais: Direitos e deveres individuais e coletivos; Direitos Sociais; Nacionalidade e Cidadania; Direitos e Partidos Políticos. </w:t>
      </w:r>
      <w:r w:rsidRPr="002241DF">
        <w:rPr>
          <w:rFonts w:cs="Arial"/>
          <w:sz w:val="18"/>
          <w:szCs w:val="18"/>
        </w:rPr>
        <w:t xml:space="preserve">Remédios constitucionais: </w:t>
      </w:r>
      <w:r w:rsidRPr="002241DF">
        <w:rPr>
          <w:rFonts w:cs="Arial"/>
          <w:i/>
          <w:iCs/>
          <w:sz w:val="18"/>
          <w:szCs w:val="18"/>
        </w:rPr>
        <w:t>habeas corpus</w:t>
      </w:r>
      <w:r w:rsidRPr="002241DF">
        <w:rPr>
          <w:rFonts w:cs="Arial"/>
          <w:sz w:val="18"/>
          <w:szCs w:val="18"/>
        </w:rPr>
        <w:t xml:space="preserve">, mandado de segurança, ação popular, direito de petição, mandado de injunção e </w:t>
      </w:r>
      <w:r w:rsidRPr="002241DF">
        <w:rPr>
          <w:rFonts w:cs="Arial"/>
          <w:i/>
          <w:iCs/>
          <w:sz w:val="18"/>
          <w:szCs w:val="18"/>
        </w:rPr>
        <w:t>habeas data</w:t>
      </w:r>
      <w:r w:rsidRPr="002241DF">
        <w:rPr>
          <w:rFonts w:cs="Arial"/>
          <w:sz w:val="18"/>
          <w:szCs w:val="18"/>
        </w:rPr>
        <w:t>.</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1.5. </w:t>
      </w:r>
      <w:r w:rsidRPr="002241DF">
        <w:rPr>
          <w:rFonts w:cs="Arial"/>
          <w:sz w:val="18"/>
          <w:szCs w:val="18"/>
        </w:rPr>
        <w:t>Separação de poderes, delegação.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1.6. </w:t>
      </w:r>
      <w:r w:rsidRPr="002241DF">
        <w:rPr>
          <w:rFonts w:cs="Arial"/>
          <w:sz w:val="18"/>
          <w:szCs w:val="18"/>
        </w:rPr>
        <w:t>Poder Legislativo: composição e atribuições.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1.7. </w:t>
      </w:r>
      <w:r w:rsidRPr="002241DF">
        <w:rPr>
          <w:rFonts w:cs="Arial"/>
          <w:sz w:val="18"/>
          <w:szCs w:val="18"/>
        </w:rPr>
        <w:t>Processo legislativo.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1.8. </w:t>
      </w:r>
      <w:r w:rsidRPr="002241DF">
        <w:rPr>
          <w:rFonts w:cs="Arial"/>
          <w:sz w:val="18"/>
          <w:szCs w:val="18"/>
        </w:rPr>
        <w:t>Poder Executivo: composição e atribuições.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1.9. </w:t>
      </w:r>
      <w:r w:rsidRPr="002241DF">
        <w:rPr>
          <w:rFonts w:cs="Arial"/>
          <w:sz w:val="18"/>
          <w:szCs w:val="18"/>
        </w:rPr>
        <w:t>Poder Judiciário: composição e atribuições.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1.10. </w:t>
      </w:r>
      <w:r w:rsidRPr="002241DF">
        <w:rPr>
          <w:rFonts w:cs="Arial"/>
          <w:sz w:val="18"/>
          <w:szCs w:val="18"/>
        </w:rPr>
        <w:t>Estado Federal: a União, os Estados, os Municípios, o Distrito Federal e os Territórios.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1.11. </w:t>
      </w:r>
      <w:r w:rsidRPr="002241DF">
        <w:rPr>
          <w:rFonts w:cs="Arial"/>
          <w:sz w:val="18"/>
          <w:szCs w:val="18"/>
        </w:rPr>
        <w:t>Descentralização e cooperação administrativa na Federação brasileira: territórios federais, regiões de desenvolvimento, regiões metropolitanas.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1.12. </w:t>
      </w:r>
      <w:r w:rsidRPr="002241DF">
        <w:rPr>
          <w:rFonts w:cs="Arial"/>
          <w:sz w:val="18"/>
          <w:szCs w:val="18"/>
        </w:rPr>
        <w:t>Princípios e normas referentes à Administração direta e indireta.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1.13. </w:t>
      </w:r>
      <w:r w:rsidRPr="002241DF">
        <w:rPr>
          <w:rFonts w:cs="Arial"/>
          <w:sz w:val="18"/>
          <w:szCs w:val="18"/>
        </w:rPr>
        <w:t>Posição do Município na federação brasileira. Criação e organização dos municípios.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1.14. </w:t>
      </w:r>
      <w:r w:rsidRPr="002241DF">
        <w:rPr>
          <w:rFonts w:cs="Arial"/>
          <w:sz w:val="18"/>
          <w:szCs w:val="18"/>
        </w:rPr>
        <w:t>Autonomia municipal: Leis Orgânicas Municipais e Intervenção nos municípios.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1.15. </w:t>
      </w:r>
      <w:r w:rsidRPr="002241DF">
        <w:rPr>
          <w:rFonts w:cs="Arial"/>
          <w:sz w:val="18"/>
          <w:szCs w:val="18"/>
        </w:rPr>
        <w:t>Regime jurídico dos servidores públicos civis.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1.16. </w:t>
      </w:r>
      <w:r w:rsidRPr="002241DF">
        <w:rPr>
          <w:rFonts w:cs="Arial"/>
          <w:sz w:val="18"/>
          <w:szCs w:val="18"/>
        </w:rPr>
        <w:t>Princípios constitucionais do orçamento.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1.17. </w:t>
      </w:r>
      <w:r w:rsidRPr="002241DF">
        <w:rPr>
          <w:rFonts w:cs="Arial"/>
          <w:sz w:val="18"/>
          <w:szCs w:val="18"/>
        </w:rPr>
        <w:t>Bases e valores da ordem econômica e financeira.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1.18. </w:t>
      </w:r>
      <w:r w:rsidRPr="002241DF">
        <w:rPr>
          <w:rFonts w:cs="Arial"/>
          <w:sz w:val="18"/>
          <w:szCs w:val="18"/>
        </w:rPr>
        <w:t>Política urbana: bases constitucionais do direito urbanístico.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1.19. </w:t>
      </w:r>
      <w:r w:rsidRPr="002241DF">
        <w:rPr>
          <w:rFonts w:cs="Arial"/>
          <w:sz w:val="18"/>
          <w:szCs w:val="18"/>
        </w:rPr>
        <w:t>Ordem Social. Se</w:t>
      </w:r>
      <w:r w:rsidRPr="00FF56B0">
        <w:rPr>
          <w:rFonts w:cs="Arial"/>
          <w:sz w:val="18"/>
          <w:szCs w:val="18"/>
        </w:rPr>
        <w:t>guridade social. O Município e o direito à saúde, assistência social e educação. Lei de Diretrizes e Bases da Educação – Lei nº 9394/96.</w:t>
      </w:r>
      <w:r w:rsidRPr="00FF56B0">
        <w:rPr>
          <w:rFonts w:cs="Arial"/>
          <w:sz w:val="18"/>
        </w:rPr>
        <w:t xml:space="preserve"> Lei Orgânica da Assistência Social - Lei nº 8.742/93. </w:t>
      </w:r>
      <w:r w:rsidRPr="00681860">
        <w:rPr>
          <w:rFonts w:cs="Arial"/>
          <w:sz w:val="18"/>
          <w:szCs w:val="18"/>
        </w:rPr>
        <w:t>Do Sistema Único de Saúde</w:t>
      </w:r>
      <w:r>
        <w:rPr>
          <w:rFonts w:cs="Arial"/>
          <w:sz w:val="18"/>
          <w:szCs w:val="18"/>
        </w:rPr>
        <w:t xml:space="preserve"> (SUS)</w:t>
      </w:r>
      <w:r w:rsidRPr="00681860">
        <w:rPr>
          <w:rFonts w:cs="Arial"/>
          <w:sz w:val="18"/>
          <w:szCs w:val="18"/>
        </w:rPr>
        <w:t>; Legislação do SUS.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1.20. </w:t>
      </w:r>
      <w:r w:rsidRPr="002241DF">
        <w:rPr>
          <w:rFonts w:cs="Arial"/>
          <w:sz w:val="18"/>
          <w:szCs w:val="18"/>
        </w:rPr>
        <w:t>Advocacia pública.</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2. DIREITO ADMINISTRATIVO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 </w:t>
      </w:r>
      <w:r w:rsidRPr="002241DF">
        <w:rPr>
          <w:rFonts w:cs="Arial"/>
          <w:sz w:val="18"/>
          <w:szCs w:val="18"/>
        </w:rPr>
        <w:t>Princípios constitucionais do Direito Administrativo. Controle interno e externo da Administração Pública.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2.2. </w:t>
      </w:r>
      <w:r w:rsidRPr="002241DF">
        <w:rPr>
          <w:rFonts w:cs="Arial"/>
          <w:sz w:val="18"/>
          <w:szCs w:val="18"/>
        </w:rPr>
        <w:t>Administração pública: conceito, estrutura, poderes e deveres do administrador público. Responsabilidade dos prefeitos municipais.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2.3. </w:t>
      </w:r>
      <w:r w:rsidRPr="002241DF">
        <w:rPr>
          <w:rFonts w:cs="Arial"/>
          <w:sz w:val="18"/>
          <w:szCs w:val="18"/>
        </w:rPr>
        <w:t>Administração Indireta: conceito. Autarquias, associações públicas, empresas públicas, fundações públicas e sociedades de economia mista. Consórcio. Controle da administração indireta.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2.4. </w:t>
      </w:r>
      <w:r w:rsidRPr="002241DF">
        <w:rPr>
          <w:rFonts w:cs="Arial"/>
          <w:sz w:val="18"/>
          <w:szCs w:val="18"/>
        </w:rPr>
        <w:t>Poderes administrativos.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2.5. </w:t>
      </w:r>
      <w:r w:rsidRPr="002241DF">
        <w:rPr>
          <w:rFonts w:cs="Arial"/>
          <w:sz w:val="18"/>
          <w:szCs w:val="18"/>
        </w:rPr>
        <w:t>Ato administrativo: conceito, elementos, atributos, espécies. Discricionariedade e vinculação. Abuso e desvio de poder. Ato administrativo punitivo.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2.6. </w:t>
      </w:r>
      <w:r w:rsidRPr="002241DF">
        <w:rPr>
          <w:rFonts w:cs="Arial"/>
          <w:sz w:val="18"/>
          <w:szCs w:val="18"/>
        </w:rPr>
        <w:t>Ato administrativo: anulação, revisão e revogação. Controle jurisdicional.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2.7. </w:t>
      </w:r>
      <w:r w:rsidRPr="002241DF">
        <w:rPr>
          <w:rFonts w:cs="Arial"/>
          <w:sz w:val="18"/>
          <w:szCs w:val="18"/>
        </w:rPr>
        <w:t>Procedimento administrativo: conceito, princípios, pressupostos, objetivos.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2.8. </w:t>
      </w:r>
      <w:r w:rsidRPr="002241DF">
        <w:rPr>
          <w:rFonts w:cs="Arial"/>
          <w:sz w:val="18"/>
          <w:szCs w:val="18"/>
        </w:rPr>
        <w:t>Contratos administrativos: conceito, espécies, disposições peculiares. Cláusulas necessárias. Inadimplemento. Rescisão. Anulação. Convênios.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2.9. </w:t>
      </w:r>
      <w:r w:rsidRPr="002241DF">
        <w:rPr>
          <w:rFonts w:cs="Arial"/>
          <w:sz w:val="18"/>
          <w:szCs w:val="18"/>
        </w:rPr>
        <w:t xml:space="preserve">Licitação: natureza jurídica, finalidades, espécies. Dispensa e inexigibilidade. Parceria público-privada. </w:t>
      </w:r>
      <w:r w:rsidRPr="002241DF">
        <w:rPr>
          <w:rFonts w:cs="Arial"/>
          <w:sz w:val="18"/>
        </w:rPr>
        <w:t xml:space="preserve">Leis Federais nº 8.666/93, nº 8.883/94 e alterações. </w:t>
      </w:r>
      <w:r w:rsidRPr="002241DF">
        <w:rPr>
          <w:rFonts w:cs="Arial"/>
          <w:sz w:val="18"/>
          <w:szCs w:val="18"/>
        </w:rPr>
        <w:t xml:space="preserve">Pregão - Lei 10.520/2002. </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2.10. </w:t>
      </w:r>
      <w:r w:rsidRPr="002241DF">
        <w:rPr>
          <w:rFonts w:cs="Arial"/>
          <w:sz w:val="18"/>
          <w:szCs w:val="18"/>
        </w:rPr>
        <w:t>Serviço público: conceito, classificação. Concessão, permissão e autorização.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2.11. </w:t>
      </w:r>
      <w:r w:rsidRPr="002241DF">
        <w:rPr>
          <w:rFonts w:cs="Arial"/>
          <w:sz w:val="18"/>
          <w:szCs w:val="18"/>
        </w:rPr>
        <w:t>Agentes públicos. Servidores públicos: conceito, categorias, direitos e deveres. Cargo, emprego e função: normas constitucionais, provimento, vacância. Responsabilidades dos agentes públicos: civil, administrativa e criminal. Processo administrativo disciplinar. Regime previdenciário do servidor público. Concurso público.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2.12. </w:t>
      </w:r>
      <w:r w:rsidRPr="002241DF">
        <w:rPr>
          <w:rFonts w:cs="Arial"/>
          <w:sz w:val="18"/>
          <w:szCs w:val="18"/>
        </w:rPr>
        <w:t>Bens públicos: regime jurídico e classificação. Formas de utilização, concessão, permissão e autorização de uso. Desafetação e alienação.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2.13. </w:t>
      </w:r>
      <w:r w:rsidRPr="002241DF">
        <w:rPr>
          <w:rFonts w:cs="Arial"/>
          <w:sz w:val="18"/>
          <w:szCs w:val="18"/>
        </w:rPr>
        <w:t>Desapropriação: conceito. Desapropriação por utilidade pública, necessidade pública, interesse social.</w:t>
      </w:r>
      <w:r w:rsidR="00D05AD2">
        <w:rPr>
          <w:rFonts w:cs="Arial"/>
          <w:sz w:val="18"/>
          <w:szCs w:val="18"/>
        </w:rPr>
        <w:t xml:space="preserve"> </w:t>
      </w:r>
      <w:r w:rsidRPr="002241DF">
        <w:rPr>
          <w:rFonts w:cs="Arial"/>
          <w:sz w:val="18"/>
          <w:szCs w:val="18"/>
        </w:rPr>
        <w:t>Indenização. Desapropriação indireta.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2.14. </w:t>
      </w:r>
      <w:r w:rsidRPr="002241DF">
        <w:rPr>
          <w:rFonts w:cs="Arial"/>
          <w:sz w:val="18"/>
          <w:szCs w:val="18"/>
        </w:rPr>
        <w:t>Limitações administrativas. Função social da propriedade.</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2.15. </w:t>
      </w:r>
      <w:r w:rsidRPr="002241DF">
        <w:rPr>
          <w:rFonts w:cs="Arial"/>
          <w:sz w:val="18"/>
          <w:szCs w:val="18"/>
        </w:rPr>
        <w:t>Responsabilidade Extracontratual do Estado. Responsabilidade pelos atos danosos praticados pelos agentes públicos. Responsabilidade pela omissão ou deficiência de serviço. Excludentes de responsabilidade. Responsabilidade civil pessoal dos agentes públicos.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2.16. </w:t>
      </w:r>
      <w:r w:rsidRPr="002241DF">
        <w:rPr>
          <w:rFonts w:cs="Arial"/>
          <w:sz w:val="18"/>
          <w:szCs w:val="18"/>
        </w:rPr>
        <w:t>Improbidade administrativa. Lei Federal n.º 8.429/92.</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2.17. </w:t>
      </w:r>
      <w:r w:rsidRPr="002241DF">
        <w:rPr>
          <w:rFonts w:cs="Arial"/>
          <w:sz w:val="18"/>
          <w:szCs w:val="18"/>
        </w:rPr>
        <w:t xml:space="preserve">Direito urbanístico: 1. Uso e Ocupação do Solo Urbano. Zoneamento. Poder de polícia municipal. Parcelamento do solo. (Lei Lehman - Lei Federal n.º 6766/79). Limitações ao direito de propriedade. Controle das construções e do uso. 2. Estatuto da Cidade. Instrumentos de Política Urbana. Usucapião </w:t>
      </w:r>
      <w:r w:rsidRPr="002241DF">
        <w:rPr>
          <w:rFonts w:cs="Arial"/>
          <w:sz w:val="18"/>
          <w:szCs w:val="18"/>
        </w:rPr>
        <w:lastRenderedPageBreak/>
        <w:t>especial de imóvel urbano. Usucapião coletivo. Plano diretor. Outorga onerosa do direito de construir e de alteração de uso.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2.18. </w:t>
      </w:r>
      <w:r w:rsidRPr="002241DF">
        <w:rPr>
          <w:rFonts w:cs="Arial"/>
          <w:sz w:val="18"/>
          <w:szCs w:val="18"/>
        </w:rPr>
        <w:t>Tombamento.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2.19. </w:t>
      </w:r>
      <w:r w:rsidRPr="002241DF">
        <w:rPr>
          <w:rFonts w:cs="Arial"/>
          <w:sz w:val="18"/>
          <w:szCs w:val="18"/>
        </w:rPr>
        <w:t>Agências Reguladoras. Autarquias especiais. Fundações.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2.20. </w:t>
      </w:r>
      <w:r w:rsidRPr="002241DF">
        <w:rPr>
          <w:rFonts w:cs="Arial"/>
          <w:sz w:val="18"/>
          <w:szCs w:val="18"/>
        </w:rPr>
        <w:t>Terceirização do serviço público.</w:t>
      </w:r>
    </w:p>
    <w:p w:rsidR="000B3AFA" w:rsidRPr="00F7312E" w:rsidRDefault="000B3AFA" w:rsidP="000B3AFA">
      <w:pPr>
        <w:tabs>
          <w:tab w:val="num" w:pos="900"/>
        </w:tabs>
        <w:ind w:left="900" w:hanging="180"/>
        <w:jc w:val="both"/>
        <w:rPr>
          <w:rFonts w:cs="Arial"/>
          <w:sz w:val="18"/>
          <w:szCs w:val="18"/>
        </w:rPr>
      </w:pPr>
      <w:r>
        <w:rPr>
          <w:rFonts w:cs="Arial"/>
          <w:sz w:val="18"/>
          <w:szCs w:val="18"/>
        </w:rPr>
        <w:t xml:space="preserve">2.21. </w:t>
      </w:r>
      <w:r w:rsidRPr="00237746">
        <w:rPr>
          <w:rFonts w:cs="Arial"/>
          <w:sz w:val="18"/>
          <w:szCs w:val="18"/>
        </w:rPr>
        <w:t xml:space="preserve">Lei Orgânica do Município de </w:t>
      </w:r>
      <w:r w:rsidR="00B3113D">
        <w:rPr>
          <w:rFonts w:cs="Arial"/>
          <w:sz w:val="18"/>
          <w:szCs w:val="18"/>
        </w:rPr>
        <w:t>Birigui</w:t>
      </w:r>
      <w:r w:rsidRPr="00F7312E">
        <w:rPr>
          <w:rFonts w:cs="Arial"/>
          <w:sz w:val="18"/>
          <w:szCs w:val="18"/>
        </w:rPr>
        <w:t xml:space="preserve"> (site </w:t>
      </w:r>
      <w:hyperlink r:id="rId12" w:history="1">
        <w:r w:rsidR="00B3113D" w:rsidRPr="00AF760D">
          <w:rPr>
            <w:rStyle w:val="Hyperlink"/>
            <w:rFonts w:cs="Arial"/>
            <w:bCs/>
            <w:sz w:val="18"/>
            <w:szCs w:val="18"/>
          </w:rPr>
          <w:t>www.camarabirigui.sp.gov.br</w:t>
        </w:r>
      </w:hyperlink>
      <w:r w:rsidRPr="00F7312E">
        <w:rPr>
          <w:bCs/>
          <w:sz w:val="18"/>
          <w:szCs w:val="18"/>
        </w:rPr>
        <w:t>)</w:t>
      </w:r>
      <w:r w:rsidRPr="00F7312E">
        <w:rPr>
          <w:rFonts w:cs="Arial"/>
          <w:sz w:val="18"/>
          <w:szCs w:val="18"/>
        </w:rPr>
        <w:t>.</w:t>
      </w:r>
    </w:p>
    <w:p w:rsidR="000B3AFA" w:rsidRPr="00237746" w:rsidRDefault="000B3AFA" w:rsidP="000B3AFA">
      <w:pPr>
        <w:autoSpaceDE w:val="0"/>
        <w:autoSpaceDN w:val="0"/>
        <w:adjustRightInd w:val="0"/>
        <w:ind w:left="720"/>
        <w:jc w:val="both"/>
        <w:rPr>
          <w:rFonts w:cs="Arial"/>
          <w:sz w:val="18"/>
          <w:szCs w:val="18"/>
        </w:rPr>
      </w:pPr>
      <w:r>
        <w:rPr>
          <w:rFonts w:cs="Arial"/>
          <w:bCs/>
          <w:sz w:val="18"/>
          <w:szCs w:val="18"/>
        </w:rPr>
        <w:t xml:space="preserve">2.22. Regimento Interno da Câmara Municipal </w:t>
      </w:r>
      <w:r w:rsidRPr="00237746">
        <w:rPr>
          <w:rFonts w:cs="Arial"/>
          <w:sz w:val="18"/>
          <w:szCs w:val="18"/>
        </w:rPr>
        <w:t xml:space="preserve">de </w:t>
      </w:r>
      <w:r w:rsidR="00B3113D">
        <w:rPr>
          <w:rFonts w:cs="Arial"/>
          <w:sz w:val="18"/>
          <w:szCs w:val="18"/>
        </w:rPr>
        <w:t>Birigui</w:t>
      </w:r>
      <w:r w:rsidR="00B3113D" w:rsidRPr="00F7312E">
        <w:rPr>
          <w:rFonts w:cs="Arial"/>
          <w:sz w:val="18"/>
          <w:szCs w:val="18"/>
        </w:rPr>
        <w:t xml:space="preserve"> (site </w:t>
      </w:r>
      <w:hyperlink r:id="rId13" w:history="1">
        <w:r w:rsidR="00B3113D" w:rsidRPr="00AF760D">
          <w:rPr>
            <w:rStyle w:val="Hyperlink"/>
            <w:rFonts w:cs="Arial"/>
            <w:bCs/>
            <w:sz w:val="18"/>
            <w:szCs w:val="18"/>
          </w:rPr>
          <w:t>www.camarabirigui.sp.gov.br</w:t>
        </w:r>
      </w:hyperlink>
      <w:r w:rsidR="00B3113D" w:rsidRPr="00F7312E">
        <w:rPr>
          <w:bCs/>
          <w:sz w:val="18"/>
          <w:szCs w:val="18"/>
        </w:rPr>
        <w:t>)</w:t>
      </w:r>
      <w:r w:rsidR="00B3113D" w:rsidRPr="00F7312E">
        <w:rPr>
          <w:rFonts w:cs="Arial"/>
          <w:sz w:val="18"/>
          <w:szCs w:val="18"/>
        </w:rPr>
        <w:t>.</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3. DIREITO TRIBUTÁRIO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 </w:t>
      </w:r>
      <w:r w:rsidRPr="002241DF">
        <w:rPr>
          <w:rFonts w:cs="Arial"/>
          <w:sz w:val="18"/>
          <w:szCs w:val="18"/>
        </w:rPr>
        <w:t>Definição e conteúdo do direito tributário.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3.2. </w:t>
      </w:r>
      <w:r w:rsidRPr="002241DF">
        <w:rPr>
          <w:rFonts w:cs="Arial"/>
          <w:sz w:val="18"/>
          <w:szCs w:val="18"/>
        </w:rPr>
        <w:t>Conceito de tributo. Espécies de tributo. Imposto, taxa, contribuição de melhoria e outras contribuições.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3.3. </w:t>
      </w:r>
      <w:r w:rsidRPr="002241DF">
        <w:rPr>
          <w:rFonts w:cs="Arial"/>
          <w:sz w:val="18"/>
          <w:szCs w:val="18"/>
        </w:rPr>
        <w:t>Fontes do direito tributário. Fontes primárias. Fontes secundárias.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3.4. </w:t>
      </w:r>
      <w:r w:rsidRPr="002241DF">
        <w:rPr>
          <w:rFonts w:cs="Arial"/>
          <w:sz w:val="18"/>
          <w:szCs w:val="18"/>
        </w:rPr>
        <w:t>Vigência e aplicação da legislação tributária no tempo e no espaço.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3.5. </w:t>
      </w:r>
      <w:r w:rsidRPr="002241DF">
        <w:rPr>
          <w:rFonts w:cs="Arial"/>
          <w:sz w:val="18"/>
          <w:szCs w:val="18"/>
        </w:rPr>
        <w:t>Interpretação e integração da legislação tributária.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3.6. </w:t>
      </w:r>
      <w:r w:rsidRPr="002241DF">
        <w:rPr>
          <w:rFonts w:cs="Arial"/>
          <w:sz w:val="18"/>
          <w:szCs w:val="18"/>
        </w:rPr>
        <w:t>O Sistema Constitucional Brasileiro. Princípios constitucionais tributários, competência tributária, discriminação das receitas tributárias, limitações ao poder de tributar.</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3.7. </w:t>
      </w:r>
      <w:r w:rsidRPr="002241DF">
        <w:rPr>
          <w:rFonts w:cs="Arial"/>
          <w:sz w:val="18"/>
          <w:szCs w:val="18"/>
        </w:rPr>
        <w:t>Imunidades e Isenções tributárias. Anistia.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3.8. </w:t>
      </w:r>
      <w:r w:rsidRPr="002241DF">
        <w:rPr>
          <w:rFonts w:cs="Arial"/>
          <w:sz w:val="18"/>
          <w:szCs w:val="18"/>
        </w:rPr>
        <w:t xml:space="preserve">Competência tributária. </w:t>
      </w:r>
      <w:proofErr w:type="spellStart"/>
      <w:r w:rsidRPr="002241DF">
        <w:rPr>
          <w:rFonts w:cs="Arial"/>
          <w:sz w:val="18"/>
          <w:szCs w:val="18"/>
        </w:rPr>
        <w:t>Parafiscalidade</w:t>
      </w:r>
      <w:proofErr w:type="spellEnd"/>
      <w:r w:rsidRPr="002241DF">
        <w:rPr>
          <w:rFonts w:cs="Arial"/>
          <w:sz w:val="18"/>
          <w:szCs w:val="18"/>
        </w:rPr>
        <w:t>. Exercício de competência tributária.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3.9. </w:t>
      </w:r>
      <w:r w:rsidRPr="002241DF">
        <w:rPr>
          <w:rFonts w:cs="Arial"/>
          <w:sz w:val="18"/>
          <w:szCs w:val="18"/>
        </w:rPr>
        <w:t>O fato gerador da obrigação tributária.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3.10. </w:t>
      </w:r>
      <w:r w:rsidRPr="002241DF">
        <w:rPr>
          <w:rFonts w:cs="Arial"/>
          <w:sz w:val="18"/>
          <w:szCs w:val="18"/>
        </w:rPr>
        <w:t>Obrigação tributária principal e acessória. Hipótese de incidência e fato imponível. Capacidade tributária.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3.11. </w:t>
      </w:r>
      <w:r w:rsidRPr="002241DF">
        <w:rPr>
          <w:rFonts w:cs="Arial"/>
          <w:sz w:val="18"/>
          <w:szCs w:val="18"/>
        </w:rPr>
        <w:t>Sujeito ativo da obrigação tributária.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3.12. </w:t>
      </w:r>
      <w:r w:rsidRPr="002241DF">
        <w:rPr>
          <w:rFonts w:cs="Arial"/>
          <w:sz w:val="18"/>
          <w:szCs w:val="18"/>
        </w:rPr>
        <w:t>Sujeito passivo da obrigação tributária, direto e indireto. Domicílio tributário. Responsabilidade pelo tributo e responsabilidade por infrações. Denúncia espontânea.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3.13. </w:t>
      </w:r>
      <w:r w:rsidRPr="002241DF">
        <w:rPr>
          <w:rFonts w:cs="Arial"/>
          <w:sz w:val="18"/>
          <w:szCs w:val="18"/>
        </w:rPr>
        <w:t>O crédito tributário: constituição. Lançamento: definição, modalidades e efeitos. Suspensão do crédito tributário, modalidades, extinção das obrigações tributárias e exclusão do crédito tributário.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3.14. </w:t>
      </w:r>
      <w:r w:rsidRPr="002241DF">
        <w:rPr>
          <w:rFonts w:cs="Arial"/>
          <w:sz w:val="18"/>
          <w:szCs w:val="18"/>
        </w:rPr>
        <w:t>Infrações e sanções tributárias. Conceito e natureza jurídica. Crimes tributários.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3.15. </w:t>
      </w:r>
      <w:r w:rsidRPr="002241DF">
        <w:rPr>
          <w:rFonts w:cs="Arial"/>
          <w:sz w:val="18"/>
          <w:szCs w:val="18"/>
        </w:rPr>
        <w:t>Garantias e privilégios do crédito tributário. Preferência e cobrança em falência e concordata. Responsabilidade patrimonial dos sócios e administradores. Alienação de bens em fraude à Fazenda Pública.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3.16. </w:t>
      </w:r>
      <w:r w:rsidRPr="002241DF">
        <w:rPr>
          <w:rFonts w:cs="Arial"/>
          <w:sz w:val="18"/>
          <w:szCs w:val="18"/>
        </w:rPr>
        <w:t>Dívida ativa. Inscrição do crédito tributário. Pressupostos legais. Presunção de certeza e liquidez da dívida inscrita, emendas e substituições de certidões de dívida ativa.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3.17. </w:t>
      </w:r>
      <w:r w:rsidRPr="002241DF">
        <w:rPr>
          <w:rFonts w:cs="Arial"/>
          <w:sz w:val="18"/>
          <w:szCs w:val="18"/>
        </w:rPr>
        <w:t>Certidões negativas, sigilo fiscal, divulgação de informações, limitações.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3.18. </w:t>
      </w:r>
      <w:r w:rsidRPr="002241DF">
        <w:rPr>
          <w:rFonts w:cs="Arial"/>
          <w:sz w:val="18"/>
          <w:szCs w:val="18"/>
        </w:rPr>
        <w:t>Tutela tributária: procedimento administrativo tributário e processo judicial tributário. A execução fiscal. Mandado de segurança, ação anulatória de débito fiscal, ação de repetição de indébito tributário, ação de consignação em pagamento, ação declaratória de inexistência de relação jurídico-tributária. Ação cautelar fiscal.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3.19. </w:t>
      </w:r>
      <w:r w:rsidRPr="002241DF">
        <w:rPr>
          <w:rFonts w:cs="Arial"/>
          <w:sz w:val="18"/>
          <w:szCs w:val="18"/>
        </w:rPr>
        <w:t xml:space="preserve">Tributos municipais. </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4. DIREITO FINANCEIRO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4.1. </w:t>
      </w:r>
      <w:r w:rsidRPr="002241DF">
        <w:rPr>
          <w:rFonts w:cs="Arial"/>
          <w:sz w:val="18"/>
          <w:szCs w:val="18"/>
        </w:rPr>
        <w:t>Responsabilidade Fiscal (Lei Complementar n.º 101/00).</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4.2. </w:t>
      </w:r>
      <w:r w:rsidRPr="002241DF">
        <w:rPr>
          <w:rFonts w:cs="Arial"/>
          <w:sz w:val="18"/>
        </w:rPr>
        <w:t>Contabilidade Pública; Lei nº 4.320/64</w:t>
      </w:r>
      <w:r w:rsidR="005928DB">
        <w:rPr>
          <w:rFonts w:cs="Arial"/>
          <w:sz w:val="18"/>
        </w:rPr>
        <w:t>.</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4.3. </w:t>
      </w:r>
      <w:r w:rsidRPr="002241DF">
        <w:rPr>
          <w:rFonts w:cs="Arial"/>
          <w:sz w:val="18"/>
          <w:szCs w:val="18"/>
        </w:rPr>
        <w:t>Plano Plurianual.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4.4. </w:t>
      </w:r>
      <w:r w:rsidRPr="002241DF">
        <w:rPr>
          <w:rFonts w:cs="Arial"/>
          <w:sz w:val="18"/>
          <w:szCs w:val="18"/>
        </w:rPr>
        <w:t>Lei de Diretrizes Orçamentárias.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4.5. </w:t>
      </w:r>
      <w:r w:rsidRPr="002241DF">
        <w:rPr>
          <w:rFonts w:cs="Arial"/>
          <w:sz w:val="18"/>
          <w:szCs w:val="18"/>
        </w:rPr>
        <w:t>Lei Orçamentária Anual.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4.6. </w:t>
      </w:r>
      <w:r w:rsidRPr="002241DF">
        <w:rPr>
          <w:rFonts w:cs="Arial"/>
          <w:sz w:val="18"/>
          <w:szCs w:val="18"/>
        </w:rPr>
        <w:t>Precatórios.</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5. DIREITO PROCESSUAL CIVIL</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 xml:space="preserve">5.1. Teoria geral do processo. Princípios constitucionais do direito processual. Princípios gerais do direito processual civil.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 xml:space="preserve">5.2. Jurisdição.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 xml:space="preserve">5.3. Competência.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 xml:space="preserve">5.4. Ação. Condições da ação.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 xml:space="preserve">5.5. Processo. Sujeitos do processo. Instrumentalidade e efetividade do processo. Classificação do processo. Objeto do processo. Pressupostos processuais.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 xml:space="preserve">5.6. Atos processuais.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5.</w:t>
      </w:r>
      <w:r w:rsidR="00AE379D" w:rsidRPr="00AE379D">
        <w:rPr>
          <w:rFonts w:cstheme="minorBidi"/>
          <w:sz w:val="18"/>
          <w:szCs w:val="18"/>
        </w:rPr>
        <w:t>7</w:t>
      </w:r>
      <w:r w:rsidRPr="00AE379D">
        <w:rPr>
          <w:rFonts w:cstheme="minorBidi"/>
          <w:sz w:val="18"/>
          <w:szCs w:val="18"/>
        </w:rPr>
        <w:t xml:space="preserve">. Processo de conhecimento. Formação, suspensão e extinção do processo.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5.</w:t>
      </w:r>
      <w:r w:rsidR="00AE379D" w:rsidRPr="00AE379D">
        <w:rPr>
          <w:rFonts w:cstheme="minorBidi"/>
          <w:sz w:val="18"/>
          <w:szCs w:val="18"/>
        </w:rPr>
        <w:t>8</w:t>
      </w:r>
      <w:r w:rsidRPr="00AE379D">
        <w:rPr>
          <w:rFonts w:cstheme="minorBidi"/>
          <w:sz w:val="18"/>
          <w:szCs w:val="18"/>
        </w:rPr>
        <w:t xml:space="preserve">. Tutela de urgência: procedimento da tutela antecipada e da tutela cautelar. </w:t>
      </w:r>
    </w:p>
    <w:p w:rsidR="00AE379D" w:rsidRPr="00AE379D" w:rsidRDefault="00A44049" w:rsidP="00AE379D">
      <w:pPr>
        <w:autoSpaceDE w:val="0"/>
        <w:autoSpaceDN w:val="0"/>
        <w:adjustRightInd w:val="0"/>
        <w:ind w:left="720"/>
        <w:jc w:val="both"/>
        <w:rPr>
          <w:rFonts w:cstheme="minorBidi"/>
          <w:sz w:val="18"/>
          <w:szCs w:val="18"/>
        </w:rPr>
      </w:pPr>
      <w:r w:rsidRPr="00AE379D">
        <w:rPr>
          <w:rFonts w:cstheme="minorBidi"/>
          <w:sz w:val="18"/>
          <w:szCs w:val="18"/>
        </w:rPr>
        <w:t>5.</w:t>
      </w:r>
      <w:r w:rsidR="00AE379D" w:rsidRPr="00AE379D">
        <w:rPr>
          <w:rFonts w:cstheme="minorBidi"/>
          <w:sz w:val="18"/>
          <w:szCs w:val="18"/>
        </w:rPr>
        <w:t>9</w:t>
      </w:r>
      <w:r w:rsidRPr="00AE379D">
        <w:rPr>
          <w:rFonts w:cstheme="minorBidi"/>
          <w:sz w:val="18"/>
          <w:szCs w:val="18"/>
        </w:rPr>
        <w:t xml:space="preserve">. Procedimento comum. </w:t>
      </w:r>
      <w:r w:rsidR="00AE379D" w:rsidRPr="00AE379D">
        <w:rPr>
          <w:rFonts w:cstheme="minorBidi"/>
          <w:sz w:val="18"/>
          <w:szCs w:val="18"/>
        </w:rPr>
        <w:t xml:space="preserve">Procedimentos Especiais.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5.</w:t>
      </w:r>
      <w:r w:rsidR="00AE379D" w:rsidRPr="00AE379D">
        <w:rPr>
          <w:rFonts w:cstheme="minorBidi"/>
          <w:sz w:val="18"/>
          <w:szCs w:val="18"/>
        </w:rPr>
        <w:t>10.</w:t>
      </w:r>
      <w:r w:rsidRPr="00AE379D">
        <w:rPr>
          <w:rFonts w:cstheme="minorBidi"/>
          <w:sz w:val="18"/>
          <w:szCs w:val="18"/>
        </w:rPr>
        <w:t xml:space="preserve"> Das provas.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5.1</w:t>
      </w:r>
      <w:r w:rsidR="00AE379D" w:rsidRPr="00AE379D">
        <w:rPr>
          <w:rFonts w:cstheme="minorBidi"/>
          <w:sz w:val="18"/>
          <w:szCs w:val="18"/>
        </w:rPr>
        <w:t>1</w:t>
      </w:r>
      <w:r w:rsidRPr="00AE379D">
        <w:rPr>
          <w:rFonts w:cstheme="minorBidi"/>
          <w:sz w:val="18"/>
          <w:szCs w:val="18"/>
        </w:rPr>
        <w:t xml:space="preserve">. Sentença e coisa julgada.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lastRenderedPageBreak/>
        <w:t>5.1</w:t>
      </w:r>
      <w:r w:rsidR="00AE379D" w:rsidRPr="00AE379D">
        <w:rPr>
          <w:rFonts w:cstheme="minorBidi"/>
          <w:sz w:val="18"/>
          <w:szCs w:val="18"/>
        </w:rPr>
        <w:t>2</w:t>
      </w:r>
      <w:r w:rsidRPr="00AE379D">
        <w:rPr>
          <w:rFonts w:cstheme="minorBidi"/>
          <w:sz w:val="18"/>
          <w:szCs w:val="18"/>
        </w:rPr>
        <w:t xml:space="preserve">. Dos recursos.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5.1</w:t>
      </w:r>
      <w:r w:rsidR="00AE379D" w:rsidRPr="00AE379D">
        <w:rPr>
          <w:rFonts w:cstheme="minorBidi"/>
          <w:sz w:val="18"/>
          <w:szCs w:val="18"/>
        </w:rPr>
        <w:t>3</w:t>
      </w:r>
      <w:r w:rsidRPr="00AE379D">
        <w:rPr>
          <w:rFonts w:cstheme="minorBidi"/>
          <w:sz w:val="18"/>
          <w:szCs w:val="18"/>
        </w:rPr>
        <w:t xml:space="preserve">. Processo de execução.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5.1</w:t>
      </w:r>
      <w:r w:rsidR="00AE379D" w:rsidRPr="00AE379D">
        <w:rPr>
          <w:rFonts w:cstheme="minorBidi"/>
          <w:sz w:val="18"/>
          <w:szCs w:val="18"/>
        </w:rPr>
        <w:t>4</w:t>
      </w:r>
      <w:r w:rsidRPr="00AE379D">
        <w:rPr>
          <w:rFonts w:cstheme="minorBidi"/>
          <w:sz w:val="18"/>
          <w:szCs w:val="18"/>
        </w:rPr>
        <w:t xml:space="preserve">. Da execução em geral. Das diversas espécies de execução. </w:t>
      </w:r>
    </w:p>
    <w:p w:rsidR="00A44049" w:rsidRPr="00AE379D" w:rsidRDefault="00A44049" w:rsidP="00F76582">
      <w:pPr>
        <w:autoSpaceDE w:val="0"/>
        <w:autoSpaceDN w:val="0"/>
        <w:adjustRightInd w:val="0"/>
        <w:ind w:left="720"/>
        <w:jc w:val="both"/>
        <w:rPr>
          <w:rFonts w:cstheme="minorBidi"/>
          <w:sz w:val="18"/>
          <w:szCs w:val="18"/>
        </w:rPr>
      </w:pPr>
      <w:r w:rsidRPr="00AE379D">
        <w:rPr>
          <w:rFonts w:cstheme="minorBidi"/>
          <w:sz w:val="18"/>
          <w:szCs w:val="18"/>
        </w:rPr>
        <w:t>5.1</w:t>
      </w:r>
      <w:r w:rsidR="00AE379D" w:rsidRPr="00AE379D">
        <w:rPr>
          <w:rFonts w:cstheme="minorBidi"/>
          <w:sz w:val="18"/>
          <w:szCs w:val="18"/>
        </w:rPr>
        <w:t>5</w:t>
      </w:r>
      <w:r w:rsidRPr="00AE379D">
        <w:rPr>
          <w:rFonts w:cstheme="minorBidi"/>
          <w:sz w:val="18"/>
          <w:szCs w:val="18"/>
        </w:rPr>
        <w:t>. Da suspensão e da extinção do processo de execução.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5.</w:t>
      </w:r>
      <w:r w:rsidR="00AE379D">
        <w:rPr>
          <w:rFonts w:cs="Arial"/>
          <w:bCs/>
          <w:sz w:val="18"/>
          <w:szCs w:val="18"/>
        </w:rPr>
        <w:t>16</w:t>
      </w:r>
      <w:r w:rsidRPr="002241DF">
        <w:rPr>
          <w:rFonts w:cs="Arial"/>
          <w:bCs/>
          <w:sz w:val="18"/>
          <w:szCs w:val="18"/>
        </w:rPr>
        <w:t xml:space="preserve">. </w:t>
      </w:r>
      <w:r w:rsidRPr="002241DF">
        <w:rPr>
          <w:rFonts w:cs="Arial"/>
          <w:sz w:val="18"/>
          <w:szCs w:val="18"/>
        </w:rPr>
        <w:t>Execução Fiscal. Lei Federal n.º 6.830/80.</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6. DIREITO CIVIL E COMERCIAL</w:t>
      </w:r>
    </w:p>
    <w:p w:rsidR="002D35EB" w:rsidRPr="00E12D25" w:rsidRDefault="002D35EB" w:rsidP="002D35EB">
      <w:pPr>
        <w:ind w:left="708"/>
        <w:jc w:val="both"/>
        <w:rPr>
          <w:rFonts w:cs="Arial"/>
          <w:sz w:val="18"/>
          <w:szCs w:val="18"/>
        </w:rPr>
      </w:pPr>
      <w:r w:rsidRPr="00E12D25">
        <w:rPr>
          <w:rFonts w:cs="Arial"/>
          <w:sz w:val="18"/>
          <w:szCs w:val="18"/>
        </w:rPr>
        <w:t xml:space="preserve">6.1. Pessoas Naturais. Personalidade e Capacidade. Direitos da Personalidade. Ausência. </w:t>
      </w:r>
    </w:p>
    <w:p w:rsidR="002D35EB" w:rsidRPr="00E12D25" w:rsidRDefault="002D35EB" w:rsidP="002D35EB">
      <w:pPr>
        <w:ind w:left="708"/>
        <w:jc w:val="both"/>
        <w:rPr>
          <w:rFonts w:cs="Arial"/>
          <w:sz w:val="18"/>
          <w:szCs w:val="18"/>
        </w:rPr>
      </w:pPr>
      <w:r w:rsidRPr="00E12D25">
        <w:rPr>
          <w:rFonts w:cs="Arial"/>
          <w:sz w:val="18"/>
          <w:szCs w:val="18"/>
        </w:rPr>
        <w:t xml:space="preserve">6.2. Pessoas Jurídicas. Associações. Fundações. </w:t>
      </w:r>
    </w:p>
    <w:p w:rsidR="002D35EB" w:rsidRPr="00E12D25" w:rsidRDefault="002D35EB" w:rsidP="002D35EB">
      <w:pPr>
        <w:ind w:left="708"/>
        <w:jc w:val="both"/>
        <w:rPr>
          <w:rFonts w:cs="Arial"/>
          <w:sz w:val="18"/>
          <w:szCs w:val="18"/>
        </w:rPr>
      </w:pPr>
      <w:r w:rsidRPr="00E12D25">
        <w:rPr>
          <w:rFonts w:cs="Arial"/>
          <w:sz w:val="18"/>
          <w:szCs w:val="18"/>
        </w:rPr>
        <w:t xml:space="preserve">6.3. Domicílio. </w:t>
      </w:r>
    </w:p>
    <w:p w:rsidR="002D35EB" w:rsidRPr="00E12D25" w:rsidRDefault="002D35EB" w:rsidP="002D35EB">
      <w:pPr>
        <w:ind w:left="708"/>
        <w:jc w:val="both"/>
        <w:rPr>
          <w:rFonts w:cs="Arial"/>
          <w:sz w:val="18"/>
          <w:szCs w:val="18"/>
        </w:rPr>
      </w:pPr>
      <w:r w:rsidRPr="00E12D25">
        <w:rPr>
          <w:rFonts w:cs="Arial"/>
          <w:sz w:val="18"/>
          <w:szCs w:val="18"/>
        </w:rPr>
        <w:t xml:space="preserve">6.4. Bens. Bens considerados em si mesmos. Bens reciprocamente considerados. Bens Públicos. </w:t>
      </w:r>
    </w:p>
    <w:p w:rsidR="002D35EB" w:rsidRPr="00E12D25" w:rsidRDefault="002D35EB" w:rsidP="002D35EB">
      <w:pPr>
        <w:ind w:left="708"/>
        <w:jc w:val="both"/>
        <w:rPr>
          <w:rFonts w:cs="Arial"/>
          <w:sz w:val="18"/>
          <w:szCs w:val="18"/>
        </w:rPr>
      </w:pPr>
      <w:r w:rsidRPr="00E12D25">
        <w:rPr>
          <w:rFonts w:cs="Arial"/>
          <w:sz w:val="18"/>
          <w:szCs w:val="18"/>
        </w:rPr>
        <w:t>6.5. Fatos Jurídicos. Negócio Jurídico. Representação. Condição, Termo e Encargo. Defeitos do Negócio Jurídico. Invalidade do Negócio Jurídico.</w:t>
      </w:r>
    </w:p>
    <w:p w:rsidR="002D35EB" w:rsidRPr="00E12D25" w:rsidRDefault="002D35EB" w:rsidP="002D35EB">
      <w:pPr>
        <w:ind w:left="708"/>
        <w:jc w:val="both"/>
        <w:rPr>
          <w:rFonts w:cs="Arial"/>
          <w:sz w:val="18"/>
          <w:szCs w:val="18"/>
        </w:rPr>
      </w:pPr>
      <w:r w:rsidRPr="00E12D25">
        <w:rPr>
          <w:rFonts w:cs="Arial"/>
          <w:sz w:val="18"/>
          <w:szCs w:val="18"/>
        </w:rPr>
        <w:t>6.6. Atos Jurídicos Lícitos.</w:t>
      </w:r>
    </w:p>
    <w:p w:rsidR="002D35EB" w:rsidRPr="00E12D25" w:rsidRDefault="002D35EB" w:rsidP="002D35EB">
      <w:pPr>
        <w:ind w:left="708"/>
        <w:jc w:val="both"/>
        <w:rPr>
          <w:rFonts w:cs="Arial"/>
          <w:sz w:val="18"/>
          <w:szCs w:val="18"/>
        </w:rPr>
      </w:pPr>
      <w:r w:rsidRPr="00E12D25">
        <w:rPr>
          <w:rFonts w:cs="Arial"/>
          <w:sz w:val="18"/>
          <w:szCs w:val="18"/>
        </w:rPr>
        <w:t>6.7. Atos Ilícitos.</w:t>
      </w:r>
    </w:p>
    <w:p w:rsidR="002D35EB" w:rsidRPr="00E12D25" w:rsidRDefault="002D35EB" w:rsidP="002D35EB">
      <w:pPr>
        <w:ind w:left="708"/>
        <w:jc w:val="both"/>
        <w:rPr>
          <w:rFonts w:cs="Arial"/>
          <w:sz w:val="18"/>
          <w:szCs w:val="18"/>
        </w:rPr>
      </w:pPr>
      <w:r w:rsidRPr="00E12D25">
        <w:rPr>
          <w:rFonts w:cs="Arial"/>
          <w:sz w:val="18"/>
          <w:szCs w:val="18"/>
        </w:rPr>
        <w:t>6.8. Prescrição e Decadência.</w:t>
      </w:r>
    </w:p>
    <w:p w:rsidR="002D35EB" w:rsidRPr="00E12D25" w:rsidRDefault="002D35EB" w:rsidP="002D35EB">
      <w:pPr>
        <w:autoSpaceDE w:val="0"/>
        <w:autoSpaceDN w:val="0"/>
        <w:adjustRightInd w:val="0"/>
        <w:ind w:left="708"/>
        <w:jc w:val="both"/>
        <w:rPr>
          <w:rFonts w:cs="Arial"/>
          <w:sz w:val="18"/>
          <w:szCs w:val="18"/>
        </w:rPr>
      </w:pPr>
      <w:r w:rsidRPr="00E12D25">
        <w:rPr>
          <w:rFonts w:cs="Arial"/>
          <w:sz w:val="18"/>
          <w:szCs w:val="18"/>
        </w:rPr>
        <w:t>6.9. Meios de Prova.</w:t>
      </w:r>
    </w:p>
    <w:p w:rsidR="002D35EB" w:rsidRPr="00E12D25" w:rsidRDefault="002D35EB" w:rsidP="002D35EB">
      <w:pPr>
        <w:autoSpaceDE w:val="0"/>
        <w:autoSpaceDN w:val="0"/>
        <w:adjustRightInd w:val="0"/>
        <w:ind w:left="708"/>
        <w:jc w:val="both"/>
        <w:rPr>
          <w:rFonts w:cs="Arial"/>
          <w:sz w:val="18"/>
          <w:szCs w:val="18"/>
        </w:rPr>
      </w:pPr>
      <w:r w:rsidRPr="00E12D25">
        <w:rPr>
          <w:rFonts w:cs="Arial"/>
          <w:bCs/>
          <w:sz w:val="18"/>
          <w:szCs w:val="18"/>
        </w:rPr>
        <w:t>6.10.</w:t>
      </w:r>
      <w:r w:rsidRPr="00E12D25">
        <w:rPr>
          <w:rFonts w:cs="Arial"/>
          <w:b/>
          <w:bCs/>
          <w:sz w:val="18"/>
          <w:szCs w:val="18"/>
        </w:rPr>
        <w:t xml:space="preserve"> </w:t>
      </w:r>
      <w:r w:rsidRPr="00E12D25">
        <w:rPr>
          <w:rFonts w:cs="Arial"/>
          <w:bCs/>
          <w:sz w:val="18"/>
          <w:szCs w:val="18"/>
        </w:rPr>
        <w:t xml:space="preserve"> </w:t>
      </w:r>
      <w:r w:rsidRPr="00E12D25">
        <w:rPr>
          <w:rFonts w:cs="Arial"/>
          <w:sz w:val="18"/>
          <w:szCs w:val="18"/>
        </w:rPr>
        <w:t xml:space="preserve">Obrigações: Conceito, Classificação, Modalidades. Transmissão das Obrigações. Adimplemento e extinção das Obrigações. Inadimplemento das Obrigações. </w:t>
      </w:r>
    </w:p>
    <w:p w:rsidR="002D35EB" w:rsidRPr="00E12D25" w:rsidRDefault="002D35EB" w:rsidP="002D35EB">
      <w:pPr>
        <w:ind w:left="708"/>
        <w:jc w:val="both"/>
        <w:rPr>
          <w:rFonts w:cs="Arial"/>
          <w:sz w:val="18"/>
          <w:szCs w:val="18"/>
        </w:rPr>
      </w:pPr>
      <w:r w:rsidRPr="00E12D25">
        <w:rPr>
          <w:rFonts w:cs="Arial"/>
          <w:sz w:val="18"/>
          <w:szCs w:val="18"/>
        </w:rPr>
        <w:t>6.11. Contratos em geral. Várias espécies de Contrato.</w:t>
      </w:r>
    </w:p>
    <w:p w:rsidR="002D35EB" w:rsidRPr="00E12D25" w:rsidRDefault="002D35EB" w:rsidP="002D35EB">
      <w:pPr>
        <w:ind w:left="708"/>
        <w:jc w:val="both"/>
        <w:rPr>
          <w:rFonts w:cs="Arial"/>
          <w:sz w:val="18"/>
          <w:szCs w:val="18"/>
        </w:rPr>
      </w:pPr>
      <w:r w:rsidRPr="00E12D25">
        <w:rPr>
          <w:rFonts w:cs="Arial"/>
          <w:sz w:val="18"/>
          <w:szCs w:val="18"/>
        </w:rPr>
        <w:t>6.12. Atos Unilaterais.</w:t>
      </w:r>
    </w:p>
    <w:p w:rsidR="002D35EB" w:rsidRPr="00E12D25" w:rsidRDefault="002D35EB" w:rsidP="002D35EB">
      <w:pPr>
        <w:ind w:left="708"/>
        <w:jc w:val="both"/>
        <w:rPr>
          <w:rFonts w:cs="Arial"/>
          <w:sz w:val="18"/>
          <w:szCs w:val="18"/>
        </w:rPr>
      </w:pPr>
      <w:r w:rsidRPr="00E12D25">
        <w:rPr>
          <w:rFonts w:cs="Arial"/>
          <w:sz w:val="18"/>
          <w:szCs w:val="18"/>
        </w:rPr>
        <w:t>6.13. Títulos de Crédito.</w:t>
      </w:r>
    </w:p>
    <w:p w:rsidR="002D35EB" w:rsidRPr="00E12D25" w:rsidRDefault="002D35EB" w:rsidP="002D35EB">
      <w:pPr>
        <w:ind w:left="708"/>
        <w:jc w:val="both"/>
        <w:rPr>
          <w:rFonts w:cs="Arial"/>
          <w:sz w:val="18"/>
          <w:szCs w:val="18"/>
        </w:rPr>
      </w:pPr>
      <w:r w:rsidRPr="00E12D25">
        <w:rPr>
          <w:rFonts w:cs="Arial"/>
          <w:sz w:val="18"/>
          <w:szCs w:val="18"/>
        </w:rPr>
        <w:t>6.14. Responsabilidade Civil. Obrigação de Indenizar. Da Indenização.</w:t>
      </w:r>
    </w:p>
    <w:p w:rsidR="002D35EB" w:rsidRPr="00E12D25" w:rsidRDefault="002D35EB" w:rsidP="002D35EB">
      <w:pPr>
        <w:ind w:left="708"/>
        <w:jc w:val="both"/>
        <w:rPr>
          <w:rFonts w:cs="Arial"/>
          <w:sz w:val="18"/>
          <w:szCs w:val="18"/>
        </w:rPr>
      </w:pPr>
      <w:r w:rsidRPr="00E12D25">
        <w:rPr>
          <w:rFonts w:cs="Arial"/>
          <w:sz w:val="18"/>
          <w:szCs w:val="18"/>
        </w:rPr>
        <w:t>6.15. Preferências e Privilégios Creditórios.</w:t>
      </w:r>
    </w:p>
    <w:p w:rsidR="002D35EB" w:rsidRPr="00E12D25" w:rsidRDefault="002D35EB" w:rsidP="002D35EB">
      <w:pPr>
        <w:ind w:left="708"/>
        <w:jc w:val="both"/>
        <w:rPr>
          <w:rFonts w:cs="Arial"/>
          <w:sz w:val="18"/>
          <w:szCs w:val="18"/>
        </w:rPr>
      </w:pPr>
      <w:r w:rsidRPr="00E12D25">
        <w:rPr>
          <w:rFonts w:cs="Arial"/>
          <w:sz w:val="18"/>
          <w:szCs w:val="18"/>
        </w:rPr>
        <w:t xml:space="preserve">6.16. Direito de Empresa. O Empresário.  A Sociedade. O Estabelecimento. Os Institutos Complementares. </w:t>
      </w:r>
    </w:p>
    <w:p w:rsidR="002D35EB" w:rsidRPr="00E12D25" w:rsidRDefault="002D35EB" w:rsidP="002D35EB">
      <w:pPr>
        <w:ind w:left="708"/>
        <w:jc w:val="both"/>
        <w:rPr>
          <w:rFonts w:cs="Arial"/>
          <w:sz w:val="18"/>
          <w:szCs w:val="18"/>
        </w:rPr>
      </w:pPr>
      <w:r w:rsidRPr="00E12D25">
        <w:rPr>
          <w:rFonts w:cs="Arial"/>
          <w:sz w:val="18"/>
          <w:szCs w:val="18"/>
        </w:rPr>
        <w:t>6.17. Direito das Coisas. Posse. Direitos Reais. Propriedade. Da Superfície. Das Servidões. Do Usufruto. Do Uso. Da Habitação. Do Direito do Promitente Comprador. Do Penhor, da Hipoteca e da Anticrese.</w:t>
      </w:r>
    </w:p>
    <w:p w:rsidR="002D35EB" w:rsidRPr="00E12D25" w:rsidRDefault="002D35EB" w:rsidP="002D35EB">
      <w:pPr>
        <w:ind w:left="708"/>
        <w:jc w:val="both"/>
        <w:rPr>
          <w:rFonts w:cs="Arial"/>
          <w:sz w:val="18"/>
          <w:szCs w:val="18"/>
        </w:rPr>
      </w:pPr>
      <w:r w:rsidRPr="00E12D25">
        <w:rPr>
          <w:rFonts w:cs="Arial"/>
          <w:sz w:val="18"/>
          <w:szCs w:val="18"/>
        </w:rPr>
        <w:t xml:space="preserve">6.18. Direito de Família. Direito Pessoal. Direito Patrimonial. União Estável. </w:t>
      </w:r>
    </w:p>
    <w:p w:rsidR="002D35EB" w:rsidRPr="00E12D25" w:rsidRDefault="002D35EB" w:rsidP="002D35EB">
      <w:pPr>
        <w:ind w:left="708"/>
        <w:jc w:val="both"/>
        <w:rPr>
          <w:rFonts w:cs="Arial"/>
          <w:sz w:val="18"/>
          <w:szCs w:val="18"/>
        </w:rPr>
      </w:pPr>
      <w:r w:rsidRPr="00E12D25">
        <w:rPr>
          <w:rFonts w:cs="Arial"/>
          <w:sz w:val="18"/>
          <w:szCs w:val="18"/>
        </w:rPr>
        <w:t xml:space="preserve">6.19. Direito das Sucessões. Sucessão em geral. Sucessão Legítima. Sucessão Testamentária. Inventário e Partilha. </w:t>
      </w:r>
    </w:p>
    <w:p w:rsidR="002D35EB" w:rsidRPr="00E12D25" w:rsidRDefault="002D35EB" w:rsidP="002D35EB">
      <w:pPr>
        <w:autoSpaceDE w:val="0"/>
        <w:autoSpaceDN w:val="0"/>
        <w:adjustRightInd w:val="0"/>
        <w:ind w:left="708"/>
        <w:jc w:val="both"/>
        <w:rPr>
          <w:rFonts w:cs="Arial"/>
          <w:sz w:val="18"/>
          <w:szCs w:val="18"/>
        </w:rPr>
      </w:pPr>
      <w:r w:rsidRPr="00E12D25">
        <w:rPr>
          <w:rFonts w:cs="Arial"/>
          <w:bCs/>
          <w:sz w:val="18"/>
          <w:szCs w:val="18"/>
        </w:rPr>
        <w:t xml:space="preserve">6.20. </w:t>
      </w:r>
      <w:r w:rsidRPr="00E12D25">
        <w:rPr>
          <w:rFonts w:cs="Arial"/>
          <w:sz w:val="18"/>
          <w:szCs w:val="18"/>
        </w:rPr>
        <w:t>Registros Públicos. Lei nº 8.935 de 1994.</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7. DIREITOS DIFUSOS E COLETIVOS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7.1. </w:t>
      </w:r>
      <w:r w:rsidRPr="002241DF">
        <w:rPr>
          <w:rFonts w:cs="Arial"/>
          <w:sz w:val="18"/>
          <w:szCs w:val="18"/>
        </w:rPr>
        <w:t>Interesses difusos, coletivos e individuais homogêneos.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7.2. </w:t>
      </w:r>
      <w:r w:rsidRPr="002241DF">
        <w:rPr>
          <w:rFonts w:cs="Arial"/>
          <w:sz w:val="18"/>
          <w:szCs w:val="18"/>
        </w:rPr>
        <w:t>Proteção ao patrimônio público e social. Políticas públicas.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7.3. </w:t>
      </w:r>
      <w:r w:rsidRPr="002241DF">
        <w:rPr>
          <w:rFonts w:cs="Arial"/>
          <w:sz w:val="18"/>
          <w:szCs w:val="18"/>
        </w:rPr>
        <w:t>Ação Civil Pública: conceito, objeto, legitimação, interesse de agir. Litisconsórcio e assistência. Competência. Transação. Sentença. Recursos. Coisa julgada. Execução. Fundo para reparação dos bens lesados. Inquérito civil. Termo de ajustamento de conduta.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7.4. </w:t>
      </w:r>
      <w:r w:rsidRPr="002241DF">
        <w:rPr>
          <w:rFonts w:cs="Arial"/>
          <w:sz w:val="18"/>
          <w:szCs w:val="18"/>
        </w:rPr>
        <w:t>Ação popular: conceito, objeto, legitimação, interesse de agir. Ação popular destinada à anulação de ato lesivo ao interesse público e à tutela de interesses difusos. Competência. Sentença. Coisa julgada. Recursos. Posição processual das pessoas de direito público.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7.5. </w:t>
      </w:r>
      <w:r w:rsidRPr="002241DF">
        <w:rPr>
          <w:rFonts w:cs="Arial"/>
          <w:sz w:val="18"/>
          <w:szCs w:val="18"/>
        </w:rPr>
        <w:t>Improbidade administrativa: natureza do ilícito. Modalidades. Sanções. Ação de responsabilidade por ato de improbidade administrativa. Legitimação. Competência. Ações cautelares. Sentença, coisa julgada. Prescrição. Atuação da pessoa jurídica de direito público.</w:t>
      </w:r>
    </w:p>
    <w:p w:rsidR="00F76582" w:rsidRPr="00161196"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7.6. </w:t>
      </w:r>
      <w:r w:rsidRPr="002241DF">
        <w:rPr>
          <w:rFonts w:cs="Arial"/>
          <w:sz w:val="18"/>
          <w:szCs w:val="18"/>
        </w:rPr>
        <w:t>Direito ambiental. 1. Direito Ambiental na Constituição Federal. 2. Política Nacional do Meio Ambiente. Princípios. Re</w:t>
      </w:r>
      <w:r w:rsidRPr="00161196">
        <w:rPr>
          <w:rFonts w:cs="Arial"/>
          <w:sz w:val="18"/>
          <w:szCs w:val="18"/>
        </w:rPr>
        <w:t>sponsabilidade civil ambiental. 3. Licenciamento ambiental. 4. Ilícitos penais e sanções administrativas. 5. Desapropriação ambiental. Áreas de proteção. Águas. Mananciais. 6. Lei nº 12.305, de 2 de agosto de 2010</w:t>
      </w:r>
      <w:r>
        <w:rPr>
          <w:rFonts w:cs="Arial"/>
          <w:sz w:val="18"/>
          <w:szCs w:val="18"/>
        </w:rPr>
        <w:t xml:space="preserve"> -</w:t>
      </w:r>
      <w:r w:rsidRPr="00161196">
        <w:rPr>
          <w:rFonts w:cs="Arial"/>
          <w:sz w:val="18"/>
          <w:szCs w:val="18"/>
        </w:rPr>
        <w:t xml:space="preserve"> Política Nacional de Resíduos Sólidos. 7.</w:t>
      </w:r>
      <w:r>
        <w:rPr>
          <w:rFonts w:cs="Arial"/>
          <w:sz w:val="18"/>
          <w:szCs w:val="18"/>
        </w:rPr>
        <w:t xml:space="preserve"> </w:t>
      </w:r>
      <w:r w:rsidRPr="00161196">
        <w:rPr>
          <w:rFonts w:cs="Arial"/>
          <w:sz w:val="18"/>
          <w:szCs w:val="18"/>
        </w:rPr>
        <w:t xml:space="preserve">Lei nº 12.651 de 2012 e alterações - Novo Código Florestal. </w:t>
      </w:r>
    </w:p>
    <w:p w:rsidR="00F76582" w:rsidRPr="002241DF" w:rsidRDefault="00F76582" w:rsidP="00F76582">
      <w:pPr>
        <w:autoSpaceDE w:val="0"/>
        <w:autoSpaceDN w:val="0"/>
        <w:adjustRightInd w:val="0"/>
        <w:ind w:left="720"/>
        <w:jc w:val="both"/>
        <w:rPr>
          <w:rFonts w:cs="Arial"/>
          <w:sz w:val="18"/>
          <w:szCs w:val="18"/>
        </w:rPr>
      </w:pPr>
      <w:r w:rsidRPr="00161196">
        <w:rPr>
          <w:rFonts w:cs="Arial"/>
          <w:bCs/>
          <w:sz w:val="18"/>
          <w:szCs w:val="18"/>
        </w:rPr>
        <w:t xml:space="preserve">7.7. </w:t>
      </w:r>
      <w:r w:rsidRPr="00161196">
        <w:rPr>
          <w:rFonts w:cs="Arial"/>
          <w:sz w:val="18"/>
          <w:szCs w:val="18"/>
        </w:rPr>
        <w:t>Relações de Cons</w:t>
      </w:r>
      <w:r w:rsidRPr="002241DF">
        <w:rPr>
          <w:rFonts w:cs="Arial"/>
          <w:sz w:val="18"/>
          <w:szCs w:val="18"/>
        </w:rPr>
        <w:t>umo. 1. Princípios gerais e âmbito de aplicação do Código de Defesa do Consum</w:t>
      </w:r>
      <w:r w:rsidRPr="008F3C92">
        <w:rPr>
          <w:rFonts w:cs="Arial"/>
          <w:sz w:val="18"/>
          <w:szCs w:val="18"/>
        </w:rPr>
        <w:t xml:space="preserve">idor. 2. Responsabilidade pelos vícios e pelos fatos dos produtos e dos serviços. Prescrição, decadência e garantia. 3. Práticas abusivas. Oferta e publicidade. Cláusulas abusivas. Contrato de adesão. 4. Sanções administrativas. 5. Serviços públicos no Código de Defesa do Consumidor. </w:t>
      </w:r>
      <w:r>
        <w:rPr>
          <w:rFonts w:cs="Arial"/>
          <w:sz w:val="18"/>
          <w:szCs w:val="18"/>
        </w:rPr>
        <w:t xml:space="preserve">6. </w:t>
      </w:r>
      <w:r w:rsidRPr="008F3C92">
        <w:rPr>
          <w:rFonts w:cs="Arial"/>
          <w:sz w:val="18"/>
          <w:szCs w:val="18"/>
        </w:rPr>
        <w:t>Código de Defesa do Consumidor - Lei Nº 8.078, de 11 de Setembro de 1990 e suas alterações</w:t>
      </w:r>
      <w:r>
        <w:rPr>
          <w:rFonts w:cs="Arial"/>
          <w:sz w:val="18"/>
          <w:szCs w:val="18"/>
        </w:rPr>
        <w:t xml:space="preserve">. 7. Procon - </w:t>
      </w:r>
      <w:hyperlink r:id="rId14" w:history="1">
        <w:r w:rsidRPr="008F3C92">
          <w:rPr>
            <w:rStyle w:val="Hyperlink"/>
            <w:rFonts w:cs="Arial"/>
            <w:color w:val="auto"/>
            <w:sz w:val="18"/>
            <w:szCs w:val="18"/>
            <w:u w:val="none"/>
          </w:rPr>
          <w:t>Lei Estadual nº 9.192, de 23 de Novembro de 1995</w:t>
        </w:r>
      </w:hyperlink>
      <w:r>
        <w:rPr>
          <w:rFonts w:cs="Arial"/>
          <w:sz w:val="18"/>
          <w:szCs w:val="18"/>
        </w:rPr>
        <w:t xml:space="preserve">, 8. </w:t>
      </w:r>
      <w:hyperlink r:id="rId15" w:history="1">
        <w:r w:rsidRPr="008F3C92">
          <w:rPr>
            <w:rStyle w:val="Hyperlink"/>
            <w:rFonts w:cs="Arial"/>
            <w:color w:val="auto"/>
            <w:sz w:val="18"/>
            <w:szCs w:val="18"/>
            <w:u w:val="none"/>
          </w:rPr>
          <w:t>Decreto Estadual nº 41.170, de 23 de setembro de 1996</w:t>
        </w:r>
      </w:hyperlink>
      <w:r>
        <w:rPr>
          <w:rFonts w:cs="Arial"/>
          <w:sz w:val="18"/>
          <w:szCs w:val="18"/>
        </w:rPr>
        <w:t xml:space="preserve">. </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7.8. </w:t>
      </w:r>
      <w:r w:rsidRPr="002241DF">
        <w:rPr>
          <w:rFonts w:cs="Arial"/>
          <w:sz w:val="18"/>
        </w:rPr>
        <w:t>Estatuto da Criança e do</w:t>
      </w:r>
      <w:r w:rsidR="00F233D8">
        <w:rPr>
          <w:rFonts w:cs="Arial"/>
          <w:sz w:val="18"/>
        </w:rPr>
        <w:t xml:space="preserve"> Adolescente - Lei nº 8.069/90.</w:t>
      </w:r>
    </w:p>
    <w:p w:rsidR="00F233D8" w:rsidRPr="00F233D8" w:rsidRDefault="00F76582" w:rsidP="00F233D8">
      <w:pPr>
        <w:autoSpaceDE w:val="0"/>
        <w:autoSpaceDN w:val="0"/>
        <w:adjustRightInd w:val="0"/>
        <w:ind w:left="720"/>
        <w:jc w:val="both"/>
        <w:rPr>
          <w:rFonts w:cs="Arial"/>
          <w:sz w:val="18"/>
          <w:szCs w:val="18"/>
        </w:rPr>
      </w:pPr>
      <w:r w:rsidRPr="002241DF">
        <w:rPr>
          <w:rFonts w:cs="Arial"/>
          <w:bCs/>
          <w:sz w:val="18"/>
          <w:szCs w:val="18"/>
        </w:rPr>
        <w:t xml:space="preserve">7.9. </w:t>
      </w:r>
      <w:r w:rsidRPr="002241DF">
        <w:rPr>
          <w:rFonts w:cs="Arial"/>
          <w:sz w:val="18"/>
          <w:szCs w:val="18"/>
        </w:rPr>
        <w:t>E</w:t>
      </w:r>
      <w:r w:rsidRPr="00F233D8">
        <w:rPr>
          <w:rFonts w:cs="Arial"/>
          <w:sz w:val="18"/>
          <w:szCs w:val="18"/>
        </w:rPr>
        <w:t>statuto do Idoso. Princípios. Direitos fundamentais.</w:t>
      </w:r>
    </w:p>
    <w:p w:rsidR="00F233D8" w:rsidRPr="00F233D8" w:rsidRDefault="00F233D8" w:rsidP="00F233D8">
      <w:pPr>
        <w:autoSpaceDE w:val="0"/>
        <w:autoSpaceDN w:val="0"/>
        <w:adjustRightInd w:val="0"/>
        <w:ind w:left="720"/>
        <w:jc w:val="both"/>
        <w:rPr>
          <w:rFonts w:cs="Arial"/>
          <w:sz w:val="18"/>
          <w:szCs w:val="18"/>
        </w:rPr>
      </w:pPr>
      <w:r w:rsidRPr="00F233D8">
        <w:rPr>
          <w:rFonts w:cs="Arial"/>
          <w:sz w:val="18"/>
          <w:szCs w:val="18"/>
        </w:rPr>
        <w:t>7.10. Lei nº 13.146, de 6 de julho de 2015 - Estatuto da Pessoa com Deficiência</w:t>
      </w:r>
      <w:r>
        <w:rPr>
          <w:rFonts w:cs="Arial"/>
          <w:sz w:val="18"/>
          <w:szCs w:val="18"/>
        </w:rPr>
        <w:t>.</w:t>
      </w:r>
    </w:p>
    <w:p w:rsidR="00F76582" w:rsidRPr="002241DF" w:rsidRDefault="00F76582" w:rsidP="00F76582">
      <w:pPr>
        <w:autoSpaceDE w:val="0"/>
        <w:autoSpaceDN w:val="0"/>
        <w:adjustRightInd w:val="0"/>
        <w:ind w:left="720"/>
        <w:jc w:val="both"/>
        <w:rPr>
          <w:rFonts w:cs="Arial"/>
          <w:sz w:val="18"/>
          <w:szCs w:val="18"/>
        </w:rPr>
      </w:pPr>
      <w:r w:rsidRPr="00F233D8">
        <w:rPr>
          <w:rFonts w:cs="Arial"/>
          <w:bCs/>
          <w:sz w:val="18"/>
          <w:szCs w:val="18"/>
        </w:rPr>
        <w:t>7.1</w:t>
      </w:r>
      <w:r w:rsidR="00F233D8">
        <w:rPr>
          <w:rFonts w:cs="Arial"/>
          <w:bCs/>
          <w:sz w:val="18"/>
          <w:szCs w:val="18"/>
        </w:rPr>
        <w:t>1</w:t>
      </w:r>
      <w:r w:rsidRPr="00F233D8">
        <w:rPr>
          <w:rFonts w:cs="Arial"/>
          <w:bCs/>
          <w:sz w:val="18"/>
          <w:szCs w:val="18"/>
        </w:rPr>
        <w:t xml:space="preserve">. </w:t>
      </w:r>
      <w:r w:rsidRPr="002241DF">
        <w:rPr>
          <w:rFonts w:cs="Arial"/>
          <w:sz w:val="18"/>
          <w:szCs w:val="18"/>
        </w:rPr>
        <w:t>Outros interesses difusos e coletivos: patrimônio histórico, artístico, turístico, urbanístico.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lastRenderedPageBreak/>
        <w:t>7.1</w:t>
      </w:r>
      <w:r w:rsidR="00F233D8">
        <w:rPr>
          <w:rFonts w:cs="Arial"/>
          <w:bCs/>
          <w:sz w:val="18"/>
          <w:szCs w:val="18"/>
        </w:rPr>
        <w:t>2</w:t>
      </w:r>
      <w:r w:rsidRPr="002241DF">
        <w:rPr>
          <w:rFonts w:cs="Arial"/>
          <w:bCs/>
          <w:sz w:val="18"/>
          <w:szCs w:val="18"/>
        </w:rPr>
        <w:t xml:space="preserve">. </w:t>
      </w:r>
      <w:r w:rsidRPr="002241DF">
        <w:rPr>
          <w:rFonts w:cs="Arial"/>
          <w:sz w:val="18"/>
          <w:szCs w:val="18"/>
        </w:rPr>
        <w:t xml:space="preserve">A tutela dos interesses </w:t>
      </w:r>
      <w:proofErr w:type="spellStart"/>
      <w:r w:rsidRPr="002241DF">
        <w:rPr>
          <w:rFonts w:cs="Arial"/>
          <w:sz w:val="18"/>
          <w:szCs w:val="18"/>
        </w:rPr>
        <w:t>metaindividuais</w:t>
      </w:r>
      <w:proofErr w:type="spellEnd"/>
      <w:r w:rsidRPr="002241DF">
        <w:rPr>
          <w:rFonts w:cs="Arial"/>
          <w:sz w:val="18"/>
          <w:szCs w:val="18"/>
        </w:rPr>
        <w:t xml:space="preserve"> pelo Município. Legitimação e interesse.</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8. DIREITO DO TRABALHO E PREVIDENCIÁRIO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8.1. </w:t>
      </w:r>
      <w:r w:rsidRPr="002241DF">
        <w:rPr>
          <w:rFonts w:cs="Arial"/>
          <w:sz w:val="18"/>
          <w:szCs w:val="18"/>
        </w:rPr>
        <w:t>Relações de trabalho. Natureza jurídica. Caracterização.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8.2. </w:t>
      </w:r>
      <w:r w:rsidRPr="002241DF">
        <w:rPr>
          <w:rFonts w:cs="Arial"/>
          <w:sz w:val="18"/>
          <w:szCs w:val="18"/>
        </w:rPr>
        <w:t>Sujeitos da relação de emprego: empregador, empregado, autônomos, avulsos, temporários. Sucessão de empregadores.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8.3. </w:t>
      </w:r>
      <w:r w:rsidRPr="002241DF">
        <w:rPr>
          <w:rFonts w:cs="Arial"/>
          <w:sz w:val="18"/>
          <w:szCs w:val="18"/>
        </w:rPr>
        <w:t>Contrato de trabalho: definição. Diferenças entre contrato de trabalho e prestação de serviços, empreitada, representação comercial, mandato, parceria. Espécies e efeitos. Alteração. Término.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8.4. </w:t>
      </w:r>
      <w:r w:rsidRPr="002241DF">
        <w:rPr>
          <w:rFonts w:cs="Arial"/>
          <w:sz w:val="18"/>
          <w:szCs w:val="18"/>
        </w:rPr>
        <w:t>Remuneração. Conceito. Distinção entre remuneração e salário.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8.5. </w:t>
      </w:r>
      <w:r w:rsidRPr="002241DF">
        <w:rPr>
          <w:rFonts w:cs="Arial"/>
          <w:sz w:val="18"/>
          <w:szCs w:val="18"/>
        </w:rPr>
        <w:t>Repouso. Férias.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8.6. </w:t>
      </w:r>
      <w:r w:rsidRPr="002241DF">
        <w:rPr>
          <w:rFonts w:cs="Arial"/>
          <w:sz w:val="18"/>
          <w:szCs w:val="18"/>
        </w:rPr>
        <w:t>Sindicatos. Condições de registro e funcionamento. Atividades e prerrogativas.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8.7. </w:t>
      </w:r>
      <w:r w:rsidRPr="002241DF">
        <w:rPr>
          <w:rFonts w:cs="Arial"/>
          <w:sz w:val="18"/>
          <w:szCs w:val="18"/>
        </w:rPr>
        <w:t>A Fazenda Pública perante a Justiça do Trabalho.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8.8. </w:t>
      </w:r>
      <w:r w:rsidRPr="002241DF">
        <w:rPr>
          <w:rFonts w:cs="Arial"/>
          <w:sz w:val="18"/>
          <w:szCs w:val="18"/>
        </w:rPr>
        <w:t>Seguridade social. Conceitos fundamentais. Princípios.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8.9. </w:t>
      </w:r>
      <w:r w:rsidRPr="002241DF">
        <w:rPr>
          <w:rFonts w:cs="Arial"/>
          <w:sz w:val="18"/>
          <w:szCs w:val="18"/>
        </w:rPr>
        <w:t>Regimes Próprios de Previdência Social dos Servidores Públicos.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8.10. </w:t>
      </w:r>
      <w:r w:rsidRPr="002241DF">
        <w:rPr>
          <w:rFonts w:cs="Arial"/>
          <w:sz w:val="18"/>
          <w:szCs w:val="18"/>
        </w:rPr>
        <w:t>Terceirização no serviço público.</w:t>
      </w:r>
    </w:p>
    <w:p w:rsidR="00F76582" w:rsidRPr="002241DF" w:rsidRDefault="00F76582" w:rsidP="00F76582">
      <w:pPr>
        <w:autoSpaceDE w:val="0"/>
        <w:autoSpaceDN w:val="0"/>
        <w:adjustRightInd w:val="0"/>
        <w:ind w:left="720"/>
        <w:jc w:val="both"/>
        <w:rPr>
          <w:rFonts w:cs="Arial"/>
          <w:sz w:val="18"/>
          <w:szCs w:val="18"/>
        </w:rPr>
      </w:pPr>
      <w:r w:rsidRPr="002241DF">
        <w:rPr>
          <w:rFonts w:cs="Arial"/>
          <w:sz w:val="18"/>
          <w:szCs w:val="18"/>
        </w:rPr>
        <w:t>8.11. CLT – Consolidação das Leis do Trabalho.</w:t>
      </w:r>
    </w:p>
    <w:p w:rsidR="00F76582" w:rsidRPr="002241DF" w:rsidRDefault="00F76582" w:rsidP="00F76582">
      <w:pPr>
        <w:autoSpaceDE w:val="0"/>
        <w:autoSpaceDN w:val="0"/>
        <w:adjustRightInd w:val="0"/>
        <w:ind w:left="720"/>
        <w:jc w:val="both"/>
        <w:rPr>
          <w:rFonts w:cs="Arial"/>
          <w:bCs/>
          <w:sz w:val="18"/>
          <w:szCs w:val="18"/>
        </w:rPr>
      </w:pPr>
      <w:r w:rsidRPr="002241DF">
        <w:rPr>
          <w:rFonts w:cs="Arial"/>
          <w:bCs/>
          <w:sz w:val="18"/>
          <w:szCs w:val="18"/>
        </w:rPr>
        <w:t>9. DIREITO PENAL E PROCESSUAL PENAL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9.1. </w:t>
      </w:r>
      <w:r w:rsidRPr="002241DF">
        <w:rPr>
          <w:rFonts w:cs="Arial"/>
          <w:sz w:val="18"/>
          <w:szCs w:val="18"/>
        </w:rPr>
        <w:t>Crime e imputabilidade penal.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9.2. </w:t>
      </w:r>
      <w:r w:rsidRPr="002241DF">
        <w:rPr>
          <w:rFonts w:cs="Arial"/>
          <w:sz w:val="18"/>
          <w:szCs w:val="18"/>
        </w:rPr>
        <w:t>Aplicação da Lei Penal.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9.3. </w:t>
      </w:r>
      <w:r w:rsidRPr="002241DF">
        <w:rPr>
          <w:rFonts w:cs="Arial"/>
          <w:sz w:val="18"/>
          <w:szCs w:val="18"/>
        </w:rPr>
        <w:t>Inquérito policial.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9.4. </w:t>
      </w:r>
      <w:r w:rsidRPr="002241DF">
        <w:rPr>
          <w:rFonts w:cs="Arial"/>
          <w:sz w:val="18"/>
          <w:szCs w:val="18"/>
        </w:rPr>
        <w:t>Ação penal.</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9.5. </w:t>
      </w:r>
      <w:r w:rsidRPr="002241DF">
        <w:rPr>
          <w:rFonts w:cs="Arial"/>
          <w:sz w:val="18"/>
          <w:szCs w:val="18"/>
        </w:rPr>
        <w:t>Efeitos da condenação.</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9.6. </w:t>
      </w:r>
      <w:r w:rsidRPr="002241DF">
        <w:rPr>
          <w:rFonts w:cs="Arial"/>
          <w:sz w:val="18"/>
          <w:szCs w:val="18"/>
        </w:rPr>
        <w:t>Crimes em espécie: crimes contra a Administração Pública, crimes contra a fé pública, crimes contra o patrimônio, crimes contra a honra.</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9.7. </w:t>
      </w:r>
      <w:r w:rsidRPr="002241DF">
        <w:rPr>
          <w:rFonts w:cs="Arial"/>
          <w:sz w:val="18"/>
          <w:szCs w:val="18"/>
        </w:rPr>
        <w:t>Crimes contra as finanças públicas.</w:t>
      </w:r>
    </w:p>
    <w:p w:rsidR="00F76582" w:rsidRPr="002241DF" w:rsidRDefault="00F76582" w:rsidP="00F76582">
      <w:pPr>
        <w:autoSpaceDE w:val="0"/>
        <w:autoSpaceDN w:val="0"/>
        <w:adjustRightInd w:val="0"/>
        <w:ind w:left="720"/>
        <w:jc w:val="both"/>
        <w:rPr>
          <w:rFonts w:cs="Arial"/>
          <w:sz w:val="18"/>
          <w:szCs w:val="18"/>
        </w:rPr>
      </w:pPr>
      <w:r w:rsidRPr="002241DF">
        <w:rPr>
          <w:rFonts w:cs="Arial"/>
          <w:bCs/>
          <w:sz w:val="18"/>
          <w:szCs w:val="18"/>
        </w:rPr>
        <w:t xml:space="preserve">9.8. </w:t>
      </w:r>
      <w:r w:rsidRPr="002241DF">
        <w:rPr>
          <w:rFonts w:cs="Arial"/>
          <w:sz w:val="18"/>
          <w:szCs w:val="18"/>
        </w:rPr>
        <w:t>Crimes de responsabilidade da Autoridade Municipal.</w:t>
      </w:r>
    </w:p>
    <w:p w:rsidR="00357066" w:rsidRPr="00045CF9" w:rsidRDefault="000B3AFA" w:rsidP="00357066">
      <w:pPr>
        <w:ind w:left="720"/>
        <w:jc w:val="both"/>
        <w:rPr>
          <w:sz w:val="18"/>
        </w:rPr>
      </w:pPr>
      <w:r>
        <w:rPr>
          <w:rFonts w:cs="Arial"/>
          <w:sz w:val="18"/>
        </w:rPr>
        <w:t>10.</w:t>
      </w:r>
      <w:r w:rsidRPr="00237746">
        <w:rPr>
          <w:rFonts w:cs="Arial"/>
          <w:sz w:val="18"/>
        </w:rPr>
        <w:t xml:space="preserve"> </w:t>
      </w:r>
      <w:r w:rsidR="00357066" w:rsidRPr="00045CF9">
        <w:rPr>
          <w:rFonts w:cs="Arial"/>
          <w:sz w:val="18"/>
          <w:szCs w:val="18"/>
        </w:rPr>
        <w:t xml:space="preserve">NOÇÕES DE INFORMÁTICA; </w:t>
      </w:r>
      <w:r w:rsidR="00357066" w:rsidRPr="00045CF9">
        <w:rPr>
          <w:rFonts w:cs="Arial"/>
          <w:bCs/>
          <w:sz w:val="18"/>
          <w:szCs w:val="18"/>
        </w:rPr>
        <w:t xml:space="preserve">CONHECIMENTO DE DOS, WINDOWS E LINUX; PACOTES DE TRABALHO (OFFICE E STAR OFFICE); </w:t>
      </w:r>
      <w:r w:rsidR="00357066">
        <w:rPr>
          <w:rFonts w:cs="Arial"/>
          <w:sz w:val="18"/>
          <w:szCs w:val="18"/>
        </w:rPr>
        <w:t xml:space="preserve">INTERNET (WEB E E-MAIL). </w:t>
      </w:r>
    </w:p>
    <w:p w:rsidR="000B3AFA" w:rsidRPr="00237746" w:rsidRDefault="000B3AFA" w:rsidP="000B3AFA">
      <w:pPr>
        <w:ind w:left="709"/>
        <w:jc w:val="both"/>
        <w:rPr>
          <w:rFonts w:cs="Arial"/>
          <w:sz w:val="22"/>
          <w:u w:val="single"/>
        </w:rPr>
      </w:pPr>
    </w:p>
    <w:p w:rsidR="00F7312E" w:rsidRDefault="00F7312E" w:rsidP="00C40F04">
      <w:pPr>
        <w:ind w:left="709"/>
        <w:jc w:val="both"/>
      </w:pPr>
    </w:p>
    <w:p w:rsidR="00890D35" w:rsidRDefault="00890D35">
      <w:r>
        <w:br w:type="page"/>
      </w:r>
    </w:p>
    <w:p w:rsidR="000B3AFA" w:rsidRPr="00F22167" w:rsidRDefault="000B3AFA" w:rsidP="000B3AFA">
      <w:pPr>
        <w:pStyle w:val="Ttulo9"/>
        <w:jc w:val="center"/>
        <w:rPr>
          <w:sz w:val="24"/>
          <w:szCs w:val="24"/>
        </w:rPr>
      </w:pPr>
      <w:r w:rsidRPr="00F22167">
        <w:rPr>
          <w:sz w:val="24"/>
          <w:szCs w:val="24"/>
        </w:rPr>
        <w:lastRenderedPageBreak/>
        <w:t>EDITAL DO CONCURSO PÚBLICO Nº 01/2016</w:t>
      </w:r>
    </w:p>
    <w:p w:rsidR="000B3AFA" w:rsidRPr="00841860" w:rsidRDefault="000B3AFA" w:rsidP="000B3AFA">
      <w:pPr>
        <w:jc w:val="center"/>
        <w:rPr>
          <w:rFonts w:cs="Arial"/>
          <w:b/>
          <w:sz w:val="22"/>
          <w:szCs w:val="22"/>
        </w:rPr>
      </w:pPr>
    </w:p>
    <w:p w:rsidR="000B3AFA" w:rsidRPr="00841860" w:rsidRDefault="00841860" w:rsidP="000B3AFA">
      <w:pPr>
        <w:jc w:val="center"/>
        <w:rPr>
          <w:rFonts w:cs="Arial"/>
          <w:b/>
          <w:sz w:val="22"/>
          <w:szCs w:val="22"/>
        </w:rPr>
      </w:pPr>
      <w:r>
        <w:rPr>
          <w:rFonts w:cs="Arial"/>
          <w:b/>
          <w:sz w:val="22"/>
          <w:szCs w:val="22"/>
        </w:rPr>
        <w:t xml:space="preserve">A N E X O    I </w:t>
      </w:r>
      <w:proofErr w:type="spellStart"/>
      <w:r>
        <w:rPr>
          <w:rFonts w:cs="Arial"/>
          <w:b/>
          <w:sz w:val="22"/>
          <w:szCs w:val="22"/>
        </w:rPr>
        <w:t>I</w:t>
      </w:r>
      <w:proofErr w:type="spellEnd"/>
    </w:p>
    <w:p w:rsidR="000B3AFA" w:rsidRPr="00841860" w:rsidRDefault="000B3AFA" w:rsidP="000B3AFA">
      <w:pPr>
        <w:jc w:val="center"/>
        <w:rPr>
          <w:rFonts w:cs="Arial"/>
          <w:b/>
          <w:sz w:val="22"/>
          <w:szCs w:val="22"/>
        </w:rPr>
      </w:pPr>
    </w:p>
    <w:p w:rsidR="000B3AFA" w:rsidRPr="00841860" w:rsidRDefault="000B3AFA" w:rsidP="000B3AFA">
      <w:pPr>
        <w:jc w:val="center"/>
        <w:rPr>
          <w:rFonts w:cs="Arial"/>
          <w:b/>
          <w:sz w:val="22"/>
          <w:szCs w:val="22"/>
        </w:rPr>
      </w:pPr>
      <w:r w:rsidRPr="00841860">
        <w:rPr>
          <w:rFonts w:cs="Arial"/>
          <w:b/>
          <w:sz w:val="22"/>
          <w:szCs w:val="22"/>
        </w:rPr>
        <w:t>ATRIBUIÇÕES DOS CARGOS</w:t>
      </w:r>
    </w:p>
    <w:p w:rsidR="00112E69" w:rsidRDefault="00112E69" w:rsidP="0084198E">
      <w:pPr>
        <w:tabs>
          <w:tab w:val="left" w:pos="-567"/>
        </w:tabs>
        <w:ind w:left="567" w:right="283" w:hanging="142"/>
        <w:jc w:val="both"/>
        <w:rPr>
          <w:rFonts w:cs="Arial"/>
          <w:b/>
          <w:sz w:val="22"/>
          <w:szCs w:val="22"/>
        </w:rPr>
      </w:pPr>
    </w:p>
    <w:p w:rsidR="00112E69" w:rsidRDefault="00112E69" w:rsidP="0084198E">
      <w:pPr>
        <w:tabs>
          <w:tab w:val="left" w:pos="-567"/>
        </w:tabs>
        <w:ind w:left="567" w:right="283" w:hanging="142"/>
        <w:jc w:val="both"/>
        <w:rPr>
          <w:rFonts w:cs="Arial"/>
          <w:b/>
          <w:sz w:val="22"/>
          <w:szCs w:val="22"/>
        </w:rPr>
      </w:pPr>
    </w:p>
    <w:p w:rsidR="006C64B9" w:rsidRPr="006C64B9" w:rsidRDefault="006C64B9" w:rsidP="006C64B9">
      <w:pPr>
        <w:autoSpaceDE w:val="0"/>
        <w:autoSpaceDN w:val="0"/>
        <w:adjustRightInd w:val="0"/>
        <w:ind w:left="426"/>
        <w:jc w:val="both"/>
        <w:rPr>
          <w:rFonts w:cs="Arial"/>
          <w:b/>
          <w:sz w:val="22"/>
          <w:szCs w:val="22"/>
        </w:rPr>
      </w:pPr>
      <w:r w:rsidRPr="006C64B9">
        <w:rPr>
          <w:rFonts w:cs="Arial"/>
          <w:b/>
          <w:sz w:val="22"/>
          <w:szCs w:val="22"/>
        </w:rPr>
        <w:t>ADVOGADO</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Representar a Câmara Municipal em todos os graus de jurisdição;</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Receber citação nas ações propostas contra a Câmara Municipal;</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Prestar assessoria jurídica ao Presidente da Câmara, e aos demais Vereadores Municipais e</w:t>
      </w:r>
      <w:r>
        <w:rPr>
          <w:rFonts w:cs="Arial"/>
          <w:sz w:val="22"/>
          <w:szCs w:val="22"/>
        </w:rPr>
        <w:t xml:space="preserve"> </w:t>
      </w:r>
      <w:r w:rsidRPr="006C64B9">
        <w:rPr>
          <w:rFonts w:cs="Arial"/>
          <w:sz w:val="22"/>
          <w:szCs w:val="22"/>
        </w:rPr>
        <w:t>quaisquer outros órgãos da Câmara Municipal, quando solicitada;</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Assistir a elaboração de minutas de contratos, convênios e escrituras em que for parte a Câmara</w:t>
      </w:r>
      <w:r>
        <w:rPr>
          <w:rFonts w:cs="Arial"/>
          <w:sz w:val="22"/>
          <w:szCs w:val="22"/>
        </w:rPr>
        <w:t xml:space="preserve"> </w:t>
      </w:r>
      <w:r w:rsidRPr="006C64B9">
        <w:rPr>
          <w:rFonts w:cs="Arial"/>
          <w:sz w:val="22"/>
          <w:szCs w:val="22"/>
        </w:rPr>
        <w:t>Municipal, e realizar as correções quando devidas;</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Assistir os processos licitatórios;</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Apreciar e emitir parecer quaisquer questões de foro interno ou externo que envolva ações da</w:t>
      </w:r>
      <w:r>
        <w:rPr>
          <w:rFonts w:cs="Arial"/>
          <w:sz w:val="22"/>
          <w:szCs w:val="22"/>
        </w:rPr>
        <w:t xml:space="preserve"> </w:t>
      </w:r>
      <w:r w:rsidRPr="006C64B9">
        <w:rPr>
          <w:rFonts w:cs="Arial"/>
          <w:sz w:val="22"/>
          <w:szCs w:val="22"/>
        </w:rPr>
        <w:t>Câmara Municipal;</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Cumprir demais atribuições que lhe forem conferidas em Lei ou Regulamentos;</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Cumprir normas e padrões de comportamento definidos pelo órgão e pelo código de ética da</w:t>
      </w:r>
      <w:r>
        <w:rPr>
          <w:rFonts w:cs="Arial"/>
          <w:sz w:val="22"/>
          <w:szCs w:val="22"/>
        </w:rPr>
        <w:t xml:space="preserve"> </w:t>
      </w:r>
      <w:r w:rsidRPr="006C64B9">
        <w:rPr>
          <w:rFonts w:cs="Arial"/>
          <w:sz w:val="22"/>
          <w:szCs w:val="22"/>
        </w:rPr>
        <w:t>profissão;</w:t>
      </w:r>
    </w:p>
    <w:p w:rsidR="00112E69" w:rsidRDefault="006C64B9" w:rsidP="006C64B9">
      <w:pPr>
        <w:tabs>
          <w:tab w:val="left" w:pos="-567"/>
        </w:tabs>
        <w:ind w:left="426" w:right="283"/>
        <w:jc w:val="both"/>
        <w:rPr>
          <w:rFonts w:cs="Arial"/>
          <w:sz w:val="22"/>
          <w:szCs w:val="22"/>
        </w:rPr>
      </w:pPr>
      <w:r w:rsidRPr="006C64B9">
        <w:rPr>
          <w:rFonts w:cs="Arial"/>
          <w:sz w:val="22"/>
          <w:szCs w:val="22"/>
        </w:rPr>
        <w:t>Executar atividades correlatas, a critério de seu superior ime</w:t>
      </w:r>
      <w:r>
        <w:rPr>
          <w:rFonts w:cs="Arial"/>
          <w:sz w:val="22"/>
          <w:szCs w:val="22"/>
        </w:rPr>
        <w:t>diato</w:t>
      </w:r>
      <w:r w:rsidRPr="006C64B9">
        <w:rPr>
          <w:rFonts w:cs="Arial"/>
          <w:sz w:val="22"/>
          <w:szCs w:val="22"/>
        </w:rPr>
        <w:t>.</w:t>
      </w:r>
    </w:p>
    <w:p w:rsidR="006C64B9" w:rsidRDefault="006C64B9" w:rsidP="006C64B9">
      <w:pPr>
        <w:tabs>
          <w:tab w:val="left" w:pos="-567"/>
        </w:tabs>
        <w:ind w:left="426" w:right="283"/>
        <w:jc w:val="both"/>
        <w:rPr>
          <w:rFonts w:cs="Arial"/>
          <w:sz w:val="22"/>
          <w:szCs w:val="22"/>
        </w:rPr>
      </w:pPr>
    </w:p>
    <w:p w:rsidR="006C64B9" w:rsidRDefault="006C64B9" w:rsidP="006C64B9">
      <w:pPr>
        <w:tabs>
          <w:tab w:val="left" w:pos="-567"/>
        </w:tabs>
        <w:ind w:left="567" w:right="283" w:hanging="142"/>
        <w:jc w:val="both"/>
        <w:rPr>
          <w:rFonts w:cs="Arial"/>
          <w:b/>
          <w:sz w:val="22"/>
          <w:szCs w:val="22"/>
        </w:rPr>
      </w:pPr>
      <w:r>
        <w:rPr>
          <w:rFonts w:cs="Arial"/>
          <w:b/>
          <w:sz w:val="22"/>
          <w:szCs w:val="22"/>
        </w:rPr>
        <w:t>AGENTE DE SERVIÇO</w:t>
      </w:r>
      <w:r w:rsidR="002D3F97">
        <w:rPr>
          <w:rFonts w:cs="Arial"/>
          <w:b/>
          <w:sz w:val="22"/>
          <w:szCs w:val="22"/>
        </w:rPr>
        <w:t>S</w:t>
      </w:r>
      <w:r>
        <w:rPr>
          <w:rFonts w:cs="Arial"/>
          <w:b/>
          <w:sz w:val="22"/>
          <w:szCs w:val="22"/>
        </w:rPr>
        <w:t xml:space="preserve"> MASCULINO</w:t>
      </w:r>
    </w:p>
    <w:p w:rsidR="006C64B9" w:rsidRPr="00112E69" w:rsidRDefault="006C64B9" w:rsidP="006C64B9">
      <w:pPr>
        <w:autoSpaceDE w:val="0"/>
        <w:autoSpaceDN w:val="0"/>
        <w:adjustRightInd w:val="0"/>
        <w:ind w:left="426"/>
        <w:jc w:val="both"/>
        <w:rPr>
          <w:rFonts w:cs="Arial"/>
          <w:sz w:val="22"/>
          <w:szCs w:val="22"/>
        </w:rPr>
      </w:pPr>
      <w:r w:rsidRPr="00112E69">
        <w:rPr>
          <w:rFonts w:cs="Arial"/>
          <w:sz w:val="22"/>
          <w:szCs w:val="22"/>
        </w:rPr>
        <w:t>Executar serviços rotineiros como: carregar, transportar e entregar materiais;</w:t>
      </w:r>
    </w:p>
    <w:p w:rsidR="006C64B9" w:rsidRPr="00112E69" w:rsidRDefault="006C64B9" w:rsidP="006C64B9">
      <w:pPr>
        <w:autoSpaceDE w:val="0"/>
        <w:autoSpaceDN w:val="0"/>
        <w:adjustRightInd w:val="0"/>
        <w:ind w:left="426"/>
        <w:jc w:val="both"/>
        <w:rPr>
          <w:rFonts w:cs="Arial"/>
          <w:sz w:val="22"/>
          <w:szCs w:val="22"/>
        </w:rPr>
      </w:pPr>
      <w:r w:rsidRPr="00112E69">
        <w:rPr>
          <w:rFonts w:cs="Arial"/>
          <w:sz w:val="22"/>
          <w:szCs w:val="22"/>
        </w:rPr>
        <w:t>Executar reparos na rede hidráulica, elétrica; realizar serviços de jardinagem;</w:t>
      </w:r>
    </w:p>
    <w:p w:rsidR="006C64B9" w:rsidRPr="00112E69" w:rsidRDefault="006C64B9" w:rsidP="006C64B9">
      <w:pPr>
        <w:autoSpaceDE w:val="0"/>
        <w:autoSpaceDN w:val="0"/>
        <w:adjustRightInd w:val="0"/>
        <w:ind w:left="426"/>
        <w:jc w:val="both"/>
        <w:rPr>
          <w:rFonts w:cs="Arial"/>
          <w:sz w:val="22"/>
          <w:szCs w:val="22"/>
        </w:rPr>
      </w:pPr>
      <w:r w:rsidRPr="00112E69">
        <w:rPr>
          <w:rFonts w:cs="Arial"/>
          <w:sz w:val="22"/>
          <w:szCs w:val="22"/>
        </w:rPr>
        <w:t>Zelar para que o material e equipamento de sua área de trabalho estejam sempre em perfeita</w:t>
      </w:r>
      <w:r>
        <w:rPr>
          <w:rFonts w:cs="Arial"/>
          <w:sz w:val="22"/>
          <w:szCs w:val="22"/>
        </w:rPr>
        <w:t xml:space="preserve"> </w:t>
      </w:r>
      <w:r w:rsidRPr="00112E69">
        <w:rPr>
          <w:rFonts w:cs="Arial"/>
          <w:sz w:val="22"/>
          <w:szCs w:val="22"/>
        </w:rPr>
        <w:t>condições de utilização, no que diz respeito ao funcionamento, higiene e segurança;</w:t>
      </w:r>
    </w:p>
    <w:p w:rsidR="006C64B9" w:rsidRPr="00112E69" w:rsidRDefault="006C64B9" w:rsidP="006C64B9">
      <w:pPr>
        <w:autoSpaceDE w:val="0"/>
        <w:autoSpaceDN w:val="0"/>
        <w:adjustRightInd w:val="0"/>
        <w:ind w:left="426"/>
        <w:jc w:val="both"/>
        <w:rPr>
          <w:rFonts w:cs="Arial"/>
          <w:sz w:val="22"/>
          <w:szCs w:val="22"/>
        </w:rPr>
      </w:pPr>
      <w:r w:rsidRPr="00112E69">
        <w:rPr>
          <w:rFonts w:cs="Arial"/>
          <w:sz w:val="22"/>
          <w:szCs w:val="22"/>
        </w:rPr>
        <w:t>Zelar e vigiar patrimônio público;</w:t>
      </w:r>
    </w:p>
    <w:p w:rsidR="006C64B9" w:rsidRPr="00112E69" w:rsidRDefault="006C64B9" w:rsidP="006C64B9">
      <w:pPr>
        <w:autoSpaceDE w:val="0"/>
        <w:autoSpaceDN w:val="0"/>
        <w:adjustRightInd w:val="0"/>
        <w:ind w:left="426"/>
        <w:jc w:val="both"/>
        <w:rPr>
          <w:rFonts w:cs="Arial"/>
          <w:sz w:val="22"/>
          <w:szCs w:val="22"/>
        </w:rPr>
      </w:pPr>
      <w:r w:rsidRPr="00112E69">
        <w:rPr>
          <w:rFonts w:cs="Arial"/>
          <w:sz w:val="22"/>
          <w:szCs w:val="22"/>
        </w:rPr>
        <w:t>Executar serviços de limpeza e conservação, varrendo e recolhendo materiais, instrumentos e</w:t>
      </w:r>
      <w:r>
        <w:rPr>
          <w:rFonts w:cs="Arial"/>
          <w:sz w:val="22"/>
          <w:szCs w:val="22"/>
        </w:rPr>
        <w:t xml:space="preserve"> </w:t>
      </w:r>
      <w:r w:rsidRPr="00112E69">
        <w:rPr>
          <w:rFonts w:cs="Arial"/>
          <w:sz w:val="22"/>
          <w:szCs w:val="22"/>
        </w:rPr>
        <w:t>equipamentos que utiliza;</w:t>
      </w:r>
    </w:p>
    <w:p w:rsidR="006C64B9" w:rsidRPr="00112E69" w:rsidRDefault="006C64B9" w:rsidP="006C64B9">
      <w:pPr>
        <w:autoSpaceDE w:val="0"/>
        <w:autoSpaceDN w:val="0"/>
        <w:adjustRightInd w:val="0"/>
        <w:ind w:left="426"/>
        <w:jc w:val="both"/>
        <w:rPr>
          <w:rFonts w:cs="Arial"/>
          <w:sz w:val="22"/>
          <w:szCs w:val="22"/>
        </w:rPr>
      </w:pPr>
      <w:r w:rsidRPr="00112E69">
        <w:rPr>
          <w:rFonts w:cs="Arial"/>
          <w:sz w:val="22"/>
          <w:szCs w:val="22"/>
        </w:rPr>
        <w:t xml:space="preserve">Ser responsável pela utilização dos </w:t>
      </w:r>
      <w:proofErr w:type="spellStart"/>
      <w:r w:rsidRPr="00112E69">
        <w:rPr>
          <w:rFonts w:cs="Arial"/>
          <w:sz w:val="22"/>
          <w:szCs w:val="22"/>
        </w:rPr>
        <w:t>EPI's</w:t>
      </w:r>
      <w:proofErr w:type="spellEnd"/>
      <w:r w:rsidRPr="00112E69">
        <w:rPr>
          <w:rFonts w:cs="Arial"/>
          <w:sz w:val="22"/>
          <w:szCs w:val="22"/>
        </w:rPr>
        <w:t xml:space="preserve"> necessários às suas atividades;</w:t>
      </w:r>
    </w:p>
    <w:p w:rsidR="006C64B9" w:rsidRPr="00112E69" w:rsidRDefault="006C64B9" w:rsidP="006C64B9">
      <w:pPr>
        <w:tabs>
          <w:tab w:val="left" w:pos="-567"/>
        </w:tabs>
        <w:ind w:left="426" w:right="283"/>
        <w:jc w:val="both"/>
        <w:rPr>
          <w:rFonts w:cs="Arial"/>
          <w:b/>
          <w:sz w:val="22"/>
          <w:szCs w:val="22"/>
        </w:rPr>
      </w:pPr>
      <w:r w:rsidRPr="00112E69">
        <w:rPr>
          <w:rFonts w:cs="Arial"/>
          <w:sz w:val="22"/>
          <w:szCs w:val="22"/>
        </w:rPr>
        <w:t>Executar tarefas correlatas, a critério do seu superior imediato.</w:t>
      </w:r>
    </w:p>
    <w:p w:rsidR="006C64B9" w:rsidRDefault="006C64B9" w:rsidP="006C64B9">
      <w:pPr>
        <w:tabs>
          <w:tab w:val="left" w:pos="-567"/>
        </w:tabs>
        <w:ind w:left="426" w:right="283"/>
        <w:jc w:val="both"/>
        <w:rPr>
          <w:rFonts w:cs="Arial"/>
          <w:b/>
          <w:sz w:val="22"/>
          <w:szCs w:val="22"/>
        </w:rPr>
      </w:pPr>
    </w:p>
    <w:p w:rsidR="006C64B9" w:rsidRDefault="006C64B9" w:rsidP="006C64B9">
      <w:pPr>
        <w:tabs>
          <w:tab w:val="left" w:pos="-567"/>
        </w:tabs>
        <w:ind w:left="567" w:right="283" w:hanging="142"/>
        <w:jc w:val="both"/>
        <w:rPr>
          <w:rFonts w:cs="Arial"/>
          <w:b/>
          <w:sz w:val="22"/>
          <w:szCs w:val="22"/>
        </w:rPr>
      </w:pPr>
      <w:r>
        <w:rPr>
          <w:rFonts w:cs="Arial"/>
          <w:b/>
          <w:sz w:val="22"/>
          <w:szCs w:val="22"/>
        </w:rPr>
        <w:t>AGENTE TÉCNICO DAS COMISSÕES</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Prestar assessoramento às Comissões e aos Vereadores, através de estudos e pareceres,</w:t>
      </w:r>
      <w:r>
        <w:rPr>
          <w:rFonts w:cs="Arial"/>
          <w:sz w:val="22"/>
          <w:szCs w:val="22"/>
        </w:rPr>
        <w:t xml:space="preserve"> </w:t>
      </w:r>
      <w:r w:rsidRPr="006C64B9">
        <w:rPr>
          <w:rFonts w:cs="Arial"/>
          <w:sz w:val="22"/>
          <w:szCs w:val="22"/>
        </w:rPr>
        <w:t>competindo-lhe coordenar, orientar, supervisionar e dirigir as atividades das comissões, podendo</w:t>
      </w:r>
      <w:r>
        <w:rPr>
          <w:rFonts w:cs="Arial"/>
          <w:sz w:val="22"/>
          <w:szCs w:val="22"/>
        </w:rPr>
        <w:t xml:space="preserve"> </w:t>
      </w:r>
      <w:r w:rsidRPr="006C64B9">
        <w:rPr>
          <w:rFonts w:cs="Arial"/>
          <w:sz w:val="22"/>
          <w:szCs w:val="22"/>
        </w:rPr>
        <w:t>examinar e aprovar problemas de trabalho;</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Incluir no site da Câmara, documentos relativos ao processo legislativo;</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Realizar serviços pertinentes ao setor de protocolo geral;</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Providenciar junto aos Líderes, a indicação dos membros das Comissões Permanentes e Especiais,</w:t>
      </w:r>
      <w:r>
        <w:rPr>
          <w:rFonts w:cs="Arial"/>
          <w:sz w:val="22"/>
          <w:szCs w:val="22"/>
        </w:rPr>
        <w:t xml:space="preserve"> </w:t>
      </w:r>
      <w:r w:rsidRPr="006C64B9">
        <w:rPr>
          <w:rFonts w:cs="Arial"/>
          <w:sz w:val="22"/>
          <w:szCs w:val="22"/>
        </w:rPr>
        <w:t>preparando os respectivos atos de constituição;</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Providenciar a designação de relatores especiais;</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Preparar e atualizar o quadro das Comissões Permanentes;</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Encaminhar para publicação no órgão competente convocações, comunicados, atas e documentos</w:t>
      </w:r>
      <w:r>
        <w:rPr>
          <w:rFonts w:cs="Arial"/>
          <w:sz w:val="22"/>
          <w:szCs w:val="22"/>
        </w:rPr>
        <w:t xml:space="preserve"> </w:t>
      </w:r>
      <w:r w:rsidRPr="006C64B9">
        <w:rPr>
          <w:rFonts w:cs="Arial"/>
          <w:sz w:val="22"/>
          <w:szCs w:val="22"/>
        </w:rPr>
        <w:t>relativos às Comissões Permanentes e Temporárias;</w:t>
      </w:r>
    </w:p>
    <w:p w:rsidR="006C64B9" w:rsidRPr="006C64B9" w:rsidRDefault="006C64B9" w:rsidP="006C64B9">
      <w:pPr>
        <w:autoSpaceDE w:val="0"/>
        <w:autoSpaceDN w:val="0"/>
        <w:adjustRightInd w:val="0"/>
        <w:ind w:left="426"/>
        <w:jc w:val="both"/>
        <w:rPr>
          <w:rFonts w:cs="Arial"/>
          <w:sz w:val="22"/>
          <w:szCs w:val="22"/>
        </w:rPr>
      </w:pPr>
      <w:r w:rsidRPr="006C64B9">
        <w:rPr>
          <w:rFonts w:cs="Arial"/>
          <w:sz w:val="22"/>
          <w:szCs w:val="22"/>
        </w:rPr>
        <w:t>Informar processos de competência da mesma, distribuir os processos encaminhados, apresentar</w:t>
      </w:r>
      <w:r>
        <w:rPr>
          <w:rFonts w:cs="Arial"/>
          <w:sz w:val="22"/>
          <w:szCs w:val="22"/>
        </w:rPr>
        <w:t xml:space="preserve"> </w:t>
      </w:r>
      <w:r w:rsidRPr="006C64B9">
        <w:rPr>
          <w:rFonts w:cs="Arial"/>
          <w:sz w:val="22"/>
          <w:szCs w:val="22"/>
        </w:rPr>
        <w:t>relatórios e desempenhar outras</w:t>
      </w:r>
      <w:r>
        <w:rPr>
          <w:rFonts w:cs="Arial"/>
          <w:sz w:val="22"/>
          <w:szCs w:val="22"/>
        </w:rPr>
        <w:t xml:space="preserve"> atividades peculiares à função.</w:t>
      </w:r>
    </w:p>
    <w:sectPr w:rsidR="006C64B9" w:rsidRPr="006C64B9" w:rsidSect="00044D16">
      <w:footerReference w:type="even" r:id="rId16"/>
      <w:footerReference w:type="default" r:id="rId17"/>
      <w:pgSz w:w="11907" w:h="16840" w:code="9"/>
      <w:pgMar w:top="3119" w:right="1134" w:bottom="1418" w:left="1701"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B7" w:rsidRDefault="00A057B7">
      <w:r>
        <w:separator/>
      </w:r>
    </w:p>
  </w:endnote>
  <w:endnote w:type="continuationSeparator" w:id="0">
    <w:p w:rsidR="00A057B7" w:rsidRDefault="00A0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80" w:rsidRDefault="002133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3380" w:rsidRDefault="002133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80" w:rsidRPr="00A26F54" w:rsidRDefault="00213380">
    <w:pPr>
      <w:pStyle w:val="Rodap"/>
      <w:jc w:val="center"/>
      <w:rPr>
        <w:rFonts w:ascii="Times New Roman" w:hAnsi="Times New Roman"/>
        <w:sz w:val="20"/>
      </w:rPr>
    </w:pPr>
    <w:r w:rsidRPr="00A26F54">
      <w:rPr>
        <w:rFonts w:ascii="Times New Roman" w:hAnsi="Times New Roman"/>
        <w:sz w:val="20"/>
      </w:rPr>
      <w:fldChar w:fldCharType="begin"/>
    </w:r>
    <w:r w:rsidRPr="00A26F54">
      <w:rPr>
        <w:rFonts w:ascii="Times New Roman" w:hAnsi="Times New Roman"/>
        <w:sz w:val="20"/>
      </w:rPr>
      <w:instrText>PAGE   \* MERGEFORMAT</w:instrText>
    </w:r>
    <w:r w:rsidRPr="00A26F54">
      <w:rPr>
        <w:rFonts w:ascii="Times New Roman" w:hAnsi="Times New Roman"/>
        <w:sz w:val="20"/>
      </w:rPr>
      <w:fldChar w:fldCharType="separate"/>
    </w:r>
    <w:r w:rsidR="00EA2DD0">
      <w:rPr>
        <w:rFonts w:ascii="Times New Roman" w:hAnsi="Times New Roman"/>
        <w:noProof/>
        <w:sz w:val="20"/>
      </w:rPr>
      <w:t>4</w:t>
    </w:r>
    <w:r w:rsidRPr="00A26F54">
      <w:rPr>
        <w:rFonts w:ascii="Times New Roman" w:hAnsi="Times New Roman"/>
        <w:sz w:val="20"/>
      </w:rPr>
      <w:fldChar w:fldCharType="end"/>
    </w:r>
  </w:p>
  <w:p w:rsidR="00213380" w:rsidRDefault="00213380" w:rsidP="0058120A">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B7" w:rsidRDefault="00A057B7">
      <w:r>
        <w:separator/>
      </w:r>
    </w:p>
  </w:footnote>
  <w:footnote w:type="continuationSeparator" w:id="0">
    <w:p w:rsidR="00A057B7" w:rsidRDefault="00A0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DE2"/>
    <w:multiLevelType w:val="hybridMultilevel"/>
    <w:tmpl w:val="5A56F250"/>
    <w:lvl w:ilvl="0" w:tplc="FFFFFFFF">
      <w:start w:val="18"/>
      <w:numFmt w:val="bullet"/>
      <w:lvlText w:val="-"/>
      <w:lvlJc w:val="left"/>
      <w:pPr>
        <w:tabs>
          <w:tab w:val="num" w:pos="814"/>
        </w:tabs>
        <w:ind w:left="73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B2E1B"/>
    <w:multiLevelType w:val="hybridMultilevel"/>
    <w:tmpl w:val="0CBA8738"/>
    <w:lvl w:ilvl="0" w:tplc="FFFFFFFF">
      <w:start w:val="18"/>
      <w:numFmt w:val="bullet"/>
      <w:lvlText w:val="-"/>
      <w:lvlJc w:val="left"/>
      <w:pPr>
        <w:tabs>
          <w:tab w:val="num" w:pos="2243"/>
        </w:tabs>
        <w:ind w:left="2166" w:hanging="283"/>
      </w:pPr>
      <w:rPr>
        <w:rFonts w:hint="default"/>
      </w:rPr>
    </w:lvl>
    <w:lvl w:ilvl="1" w:tplc="FFFFFFFF">
      <w:start w:val="1"/>
      <w:numFmt w:val="bullet"/>
      <w:lvlText w:val="o"/>
      <w:lvlJc w:val="left"/>
      <w:pPr>
        <w:tabs>
          <w:tab w:val="num" w:pos="2869"/>
        </w:tabs>
        <w:ind w:left="2869" w:hanging="360"/>
      </w:pPr>
      <w:rPr>
        <w:rFonts w:ascii="Courier New" w:hAnsi="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2" w15:restartNumberingAfterBreak="0">
    <w:nsid w:val="0952357B"/>
    <w:multiLevelType w:val="hybridMultilevel"/>
    <w:tmpl w:val="B84E13D4"/>
    <w:lvl w:ilvl="0" w:tplc="326CC97E">
      <w:start w:val="4"/>
      <w:numFmt w:val="bullet"/>
      <w:lvlText w:val="-"/>
      <w:lvlJc w:val="left"/>
      <w:pPr>
        <w:ind w:left="1069" w:hanging="360"/>
      </w:pPr>
      <w:rPr>
        <w:rFonts w:ascii="Times New Roman" w:hAnsi="Times New Roman" w:hint="default"/>
        <w:b/>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0CFF38C7"/>
    <w:multiLevelType w:val="hybridMultilevel"/>
    <w:tmpl w:val="F18E968A"/>
    <w:lvl w:ilvl="0" w:tplc="FFFFFFFF">
      <w:start w:val="1"/>
      <w:numFmt w:val="decimal"/>
      <w:lvlText w:val="1.%1-"/>
      <w:lvlJc w:val="left"/>
      <w:pPr>
        <w:tabs>
          <w:tab w:val="num" w:pos="737"/>
        </w:tabs>
        <w:ind w:left="737" w:hanging="453"/>
      </w:pPr>
      <w:rPr>
        <w:rFonts w:hint="default"/>
      </w:rPr>
    </w:lvl>
    <w:lvl w:ilvl="1" w:tplc="FFFFFFFF">
      <w:start w:val="1"/>
      <w:numFmt w:val="decimal"/>
      <w:lvlText w:val="1.%2-"/>
      <w:lvlJc w:val="left"/>
      <w:pPr>
        <w:tabs>
          <w:tab w:val="num" w:pos="737"/>
        </w:tabs>
        <w:ind w:left="737" w:hanging="45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6F0893"/>
    <w:multiLevelType w:val="hybridMultilevel"/>
    <w:tmpl w:val="1FE036E2"/>
    <w:lvl w:ilvl="0" w:tplc="FFFFFFFF">
      <w:start w:val="1"/>
      <w:numFmt w:val="decimal"/>
      <w:lvlText w:val="1.%1-"/>
      <w:lvlJc w:val="left"/>
      <w:pPr>
        <w:tabs>
          <w:tab w:val="num" w:pos="737"/>
        </w:tabs>
        <w:ind w:left="737" w:hanging="453"/>
      </w:pPr>
      <w:rPr>
        <w:rFonts w:hint="default"/>
      </w:rPr>
    </w:lvl>
    <w:lvl w:ilvl="1" w:tplc="FFFFFFFF">
      <w:start w:val="1"/>
      <w:numFmt w:val="decimal"/>
      <w:lvlText w:val="1.%2-"/>
      <w:lvlJc w:val="left"/>
      <w:pPr>
        <w:tabs>
          <w:tab w:val="num" w:pos="737"/>
        </w:tabs>
        <w:ind w:left="737" w:hanging="45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0B6BBE"/>
    <w:multiLevelType w:val="multilevel"/>
    <w:tmpl w:val="E6D632D4"/>
    <w:lvl w:ilvl="0">
      <w:start w:val="3"/>
      <w:numFmt w:val="decimal"/>
      <w:lvlText w:val="%1."/>
      <w:lvlJc w:val="left"/>
      <w:pPr>
        <w:tabs>
          <w:tab w:val="num" w:pos="360"/>
        </w:tabs>
        <w:ind w:left="360" w:hanging="360"/>
      </w:pPr>
      <w:rPr>
        <w:rFonts w:hint="default"/>
      </w:rPr>
    </w:lvl>
    <w:lvl w:ilvl="1">
      <w:start w:val="1"/>
      <w:numFmt w:val="decimal"/>
      <w:lvlText w:val="3.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15:restartNumberingAfterBreak="0">
    <w:nsid w:val="17FA18CA"/>
    <w:multiLevelType w:val="hybridMultilevel"/>
    <w:tmpl w:val="89B21130"/>
    <w:lvl w:ilvl="0" w:tplc="8F7ABBD2">
      <w:start w:val="18"/>
      <w:numFmt w:val="bullet"/>
      <w:lvlText w:val="-"/>
      <w:lvlJc w:val="left"/>
      <w:pPr>
        <w:tabs>
          <w:tab w:val="num" w:pos="360"/>
        </w:tabs>
        <w:ind w:left="0" w:firstLine="0"/>
      </w:pPr>
      <w:rPr>
        <w:rFonts w:hint="default"/>
      </w:rPr>
    </w:lvl>
    <w:lvl w:ilvl="1" w:tplc="04160003">
      <w:start w:val="1"/>
      <w:numFmt w:val="bullet"/>
      <w:lvlText w:val="o"/>
      <w:lvlJc w:val="left"/>
      <w:pPr>
        <w:tabs>
          <w:tab w:val="num" w:pos="760"/>
        </w:tabs>
        <w:ind w:left="760" w:hanging="360"/>
      </w:pPr>
      <w:rPr>
        <w:rFonts w:ascii="Courier New" w:hAnsi="Courier New" w:hint="default"/>
      </w:rPr>
    </w:lvl>
    <w:lvl w:ilvl="2" w:tplc="04160005" w:tentative="1">
      <w:start w:val="1"/>
      <w:numFmt w:val="bullet"/>
      <w:lvlText w:val=""/>
      <w:lvlJc w:val="left"/>
      <w:pPr>
        <w:tabs>
          <w:tab w:val="num" w:pos="1480"/>
        </w:tabs>
        <w:ind w:left="1480" w:hanging="360"/>
      </w:pPr>
      <w:rPr>
        <w:rFonts w:ascii="Wingdings" w:hAnsi="Wingdings" w:hint="default"/>
      </w:rPr>
    </w:lvl>
    <w:lvl w:ilvl="3" w:tplc="04160001" w:tentative="1">
      <w:start w:val="1"/>
      <w:numFmt w:val="bullet"/>
      <w:lvlText w:val=""/>
      <w:lvlJc w:val="left"/>
      <w:pPr>
        <w:tabs>
          <w:tab w:val="num" w:pos="2200"/>
        </w:tabs>
        <w:ind w:left="2200" w:hanging="360"/>
      </w:pPr>
      <w:rPr>
        <w:rFonts w:ascii="Symbol" w:hAnsi="Symbol" w:hint="default"/>
      </w:rPr>
    </w:lvl>
    <w:lvl w:ilvl="4" w:tplc="04160003" w:tentative="1">
      <w:start w:val="1"/>
      <w:numFmt w:val="bullet"/>
      <w:lvlText w:val="o"/>
      <w:lvlJc w:val="left"/>
      <w:pPr>
        <w:tabs>
          <w:tab w:val="num" w:pos="2920"/>
        </w:tabs>
        <w:ind w:left="2920" w:hanging="360"/>
      </w:pPr>
      <w:rPr>
        <w:rFonts w:ascii="Courier New" w:hAnsi="Courier New" w:hint="default"/>
      </w:rPr>
    </w:lvl>
    <w:lvl w:ilvl="5" w:tplc="04160005" w:tentative="1">
      <w:start w:val="1"/>
      <w:numFmt w:val="bullet"/>
      <w:lvlText w:val=""/>
      <w:lvlJc w:val="left"/>
      <w:pPr>
        <w:tabs>
          <w:tab w:val="num" w:pos="3640"/>
        </w:tabs>
        <w:ind w:left="3640" w:hanging="360"/>
      </w:pPr>
      <w:rPr>
        <w:rFonts w:ascii="Wingdings" w:hAnsi="Wingdings" w:hint="default"/>
      </w:rPr>
    </w:lvl>
    <w:lvl w:ilvl="6" w:tplc="04160001" w:tentative="1">
      <w:start w:val="1"/>
      <w:numFmt w:val="bullet"/>
      <w:lvlText w:val=""/>
      <w:lvlJc w:val="left"/>
      <w:pPr>
        <w:tabs>
          <w:tab w:val="num" w:pos="4360"/>
        </w:tabs>
        <w:ind w:left="4360" w:hanging="360"/>
      </w:pPr>
      <w:rPr>
        <w:rFonts w:ascii="Symbol" w:hAnsi="Symbol" w:hint="default"/>
      </w:rPr>
    </w:lvl>
    <w:lvl w:ilvl="7" w:tplc="04160003" w:tentative="1">
      <w:start w:val="1"/>
      <w:numFmt w:val="bullet"/>
      <w:lvlText w:val="o"/>
      <w:lvlJc w:val="left"/>
      <w:pPr>
        <w:tabs>
          <w:tab w:val="num" w:pos="5080"/>
        </w:tabs>
        <w:ind w:left="5080" w:hanging="360"/>
      </w:pPr>
      <w:rPr>
        <w:rFonts w:ascii="Courier New" w:hAnsi="Courier New" w:hint="default"/>
      </w:rPr>
    </w:lvl>
    <w:lvl w:ilvl="8" w:tplc="04160005" w:tentative="1">
      <w:start w:val="1"/>
      <w:numFmt w:val="bullet"/>
      <w:lvlText w:val=""/>
      <w:lvlJc w:val="left"/>
      <w:pPr>
        <w:tabs>
          <w:tab w:val="num" w:pos="5800"/>
        </w:tabs>
        <w:ind w:left="5800" w:hanging="360"/>
      </w:pPr>
      <w:rPr>
        <w:rFonts w:ascii="Wingdings" w:hAnsi="Wingdings" w:hint="default"/>
      </w:rPr>
    </w:lvl>
  </w:abstractNum>
  <w:abstractNum w:abstractNumId="7" w15:restartNumberingAfterBreak="0">
    <w:nsid w:val="19AA36E4"/>
    <w:multiLevelType w:val="singleLevel"/>
    <w:tmpl w:val="A782C5A0"/>
    <w:lvl w:ilvl="0">
      <w:start w:val="1"/>
      <w:numFmt w:val="lowerLetter"/>
      <w:lvlText w:val="%1)"/>
      <w:lvlJc w:val="left"/>
      <w:pPr>
        <w:tabs>
          <w:tab w:val="num" w:pos="644"/>
        </w:tabs>
        <w:ind w:left="624" w:hanging="340"/>
      </w:pPr>
      <w:rPr>
        <w:rFonts w:hint="default"/>
      </w:rPr>
    </w:lvl>
  </w:abstractNum>
  <w:abstractNum w:abstractNumId="8" w15:restartNumberingAfterBreak="0">
    <w:nsid w:val="1EF01326"/>
    <w:multiLevelType w:val="hybridMultilevel"/>
    <w:tmpl w:val="F606E498"/>
    <w:lvl w:ilvl="0" w:tplc="04160005">
      <w:start w:val="1"/>
      <w:numFmt w:val="bullet"/>
      <w:lvlText w:val=""/>
      <w:lvlJc w:val="left"/>
      <w:pPr>
        <w:tabs>
          <w:tab w:val="num" w:pos="1069"/>
        </w:tabs>
        <w:ind w:left="1069"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433A2"/>
    <w:multiLevelType w:val="hybridMultilevel"/>
    <w:tmpl w:val="FA24F0C4"/>
    <w:lvl w:ilvl="0" w:tplc="FFFFFFFF">
      <w:start w:val="1"/>
      <w:numFmt w:val="decimal"/>
      <w:lvlText w:val="1.%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1C942A8"/>
    <w:multiLevelType w:val="hybridMultilevel"/>
    <w:tmpl w:val="AC9A14C2"/>
    <w:lvl w:ilvl="0" w:tplc="FFFFFFFF">
      <w:start w:val="1"/>
      <w:numFmt w:val="bullet"/>
      <w:lvlText w:val=""/>
      <w:lvlJc w:val="left"/>
      <w:pPr>
        <w:tabs>
          <w:tab w:val="num" w:pos="360"/>
        </w:tabs>
        <w:ind w:left="0" w:firstLine="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E5612"/>
    <w:multiLevelType w:val="hybridMultilevel"/>
    <w:tmpl w:val="940E4854"/>
    <w:lvl w:ilvl="0" w:tplc="8F7ABBD2">
      <w:start w:val="18"/>
      <w:numFmt w:val="bullet"/>
      <w:lvlText w:val="-"/>
      <w:lvlJc w:val="left"/>
      <w:pPr>
        <w:tabs>
          <w:tab w:val="num" w:pos="1040"/>
        </w:tabs>
        <w:ind w:left="680" w:firstLine="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B327F"/>
    <w:multiLevelType w:val="multilevel"/>
    <w:tmpl w:val="2E32A6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15:restartNumberingAfterBreak="0">
    <w:nsid w:val="31875047"/>
    <w:multiLevelType w:val="hybridMultilevel"/>
    <w:tmpl w:val="D4623502"/>
    <w:lvl w:ilvl="0" w:tplc="8FB23168">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2092E0C"/>
    <w:multiLevelType w:val="hybridMultilevel"/>
    <w:tmpl w:val="8A020C58"/>
    <w:lvl w:ilvl="0" w:tplc="FFFFFFFF">
      <w:start w:val="1"/>
      <w:numFmt w:val="decimal"/>
      <w:lvlText w:val="3.%1-"/>
      <w:lvlJc w:val="left"/>
      <w:pPr>
        <w:tabs>
          <w:tab w:val="num" w:pos="1161"/>
        </w:tabs>
        <w:ind w:left="1161" w:hanging="453"/>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5" w15:restartNumberingAfterBreak="0">
    <w:nsid w:val="325B0F64"/>
    <w:multiLevelType w:val="hybridMultilevel"/>
    <w:tmpl w:val="2C58A326"/>
    <w:lvl w:ilvl="0" w:tplc="750E3640">
      <w:start w:val="1"/>
      <w:numFmt w:val="bullet"/>
      <w:lvlText w:val="­"/>
      <w:lvlJc w:val="left"/>
      <w:pPr>
        <w:tabs>
          <w:tab w:val="num" w:pos="1070"/>
        </w:tabs>
        <w:ind w:left="1070" w:hanging="360"/>
      </w:pPr>
      <w:rPr>
        <w:rFonts w:ascii="Courier New" w:hAnsi="Courier New" w:hint="default"/>
      </w:rPr>
    </w:lvl>
    <w:lvl w:ilvl="1" w:tplc="04160003" w:tentative="1">
      <w:start w:val="1"/>
      <w:numFmt w:val="bullet"/>
      <w:lvlText w:val="o"/>
      <w:lvlJc w:val="left"/>
      <w:pPr>
        <w:tabs>
          <w:tab w:val="num" w:pos="1070"/>
        </w:tabs>
        <w:ind w:left="1070" w:hanging="360"/>
      </w:pPr>
      <w:rPr>
        <w:rFonts w:ascii="Courier New" w:hAnsi="Courier New" w:cs="Courier New" w:hint="default"/>
      </w:rPr>
    </w:lvl>
    <w:lvl w:ilvl="2" w:tplc="04160005" w:tentative="1">
      <w:start w:val="1"/>
      <w:numFmt w:val="bullet"/>
      <w:lvlText w:val=""/>
      <w:lvlJc w:val="left"/>
      <w:pPr>
        <w:tabs>
          <w:tab w:val="num" w:pos="1790"/>
        </w:tabs>
        <w:ind w:left="1790" w:hanging="360"/>
      </w:pPr>
      <w:rPr>
        <w:rFonts w:ascii="Wingdings" w:hAnsi="Wingdings" w:hint="default"/>
      </w:rPr>
    </w:lvl>
    <w:lvl w:ilvl="3" w:tplc="04160001" w:tentative="1">
      <w:start w:val="1"/>
      <w:numFmt w:val="bullet"/>
      <w:lvlText w:val=""/>
      <w:lvlJc w:val="left"/>
      <w:pPr>
        <w:tabs>
          <w:tab w:val="num" w:pos="2510"/>
        </w:tabs>
        <w:ind w:left="2510" w:hanging="360"/>
      </w:pPr>
      <w:rPr>
        <w:rFonts w:ascii="Symbol" w:hAnsi="Symbol" w:hint="default"/>
      </w:rPr>
    </w:lvl>
    <w:lvl w:ilvl="4" w:tplc="04160003" w:tentative="1">
      <w:start w:val="1"/>
      <w:numFmt w:val="bullet"/>
      <w:lvlText w:val="o"/>
      <w:lvlJc w:val="left"/>
      <w:pPr>
        <w:tabs>
          <w:tab w:val="num" w:pos="3230"/>
        </w:tabs>
        <w:ind w:left="3230" w:hanging="360"/>
      </w:pPr>
      <w:rPr>
        <w:rFonts w:ascii="Courier New" w:hAnsi="Courier New" w:cs="Courier New" w:hint="default"/>
      </w:rPr>
    </w:lvl>
    <w:lvl w:ilvl="5" w:tplc="04160005" w:tentative="1">
      <w:start w:val="1"/>
      <w:numFmt w:val="bullet"/>
      <w:lvlText w:val=""/>
      <w:lvlJc w:val="left"/>
      <w:pPr>
        <w:tabs>
          <w:tab w:val="num" w:pos="3950"/>
        </w:tabs>
        <w:ind w:left="3950" w:hanging="360"/>
      </w:pPr>
      <w:rPr>
        <w:rFonts w:ascii="Wingdings" w:hAnsi="Wingdings" w:hint="default"/>
      </w:rPr>
    </w:lvl>
    <w:lvl w:ilvl="6" w:tplc="04160001" w:tentative="1">
      <w:start w:val="1"/>
      <w:numFmt w:val="bullet"/>
      <w:lvlText w:val=""/>
      <w:lvlJc w:val="left"/>
      <w:pPr>
        <w:tabs>
          <w:tab w:val="num" w:pos="4670"/>
        </w:tabs>
        <w:ind w:left="4670" w:hanging="360"/>
      </w:pPr>
      <w:rPr>
        <w:rFonts w:ascii="Symbol" w:hAnsi="Symbol" w:hint="default"/>
      </w:rPr>
    </w:lvl>
    <w:lvl w:ilvl="7" w:tplc="04160003" w:tentative="1">
      <w:start w:val="1"/>
      <w:numFmt w:val="bullet"/>
      <w:lvlText w:val="o"/>
      <w:lvlJc w:val="left"/>
      <w:pPr>
        <w:tabs>
          <w:tab w:val="num" w:pos="5390"/>
        </w:tabs>
        <w:ind w:left="5390" w:hanging="360"/>
      </w:pPr>
      <w:rPr>
        <w:rFonts w:ascii="Courier New" w:hAnsi="Courier New" w:cs="Courier New" w:hint="default"/>
      </w:rPr>
    </w:lvl>
    <w:lvl w:ilvl="8" w:tplc="04160005" w:tentative="1">
      <w:start w:val="1"/>
      <w:numFmt w:val="bullet"/>
      <w:lvlText w:val=""/>
      <w:lvlJc w:val="left"/>
      <w:pPr>
        <w:tabs>
          <w:tab w:val="num" w:pos="6110"/>
        </w:tabs>
        <w:ind w:left="6110" w:hanging="360"/>
      </w:pPr>
      <w:rPr>
        <w:rFonts w:ascii="Wingdings" w:hAnsi="Wingdings" w:hint="default"/>
      </w:rPr>
    </w:lvl>
  </w:abstractNum>
  <w:abstractNum w:abstractNumId="16" w15:restartNumberingAfterBreak="0">
    <w:nsid w:val="35DB60AB"/>
    <w:multiLevelType w:val="hybridMultilevel"/>
    <w:tmpl w:val="AC00FD60"/>
    <w:lvl w:ilvl="0" w:tplc="FFFFFFFF">
      <w:start w:val="18"/>
      <w:numFmt w:val="bullet"/>
      <w:lvlText w:val="-"/>
      <w:lvlJc w:val="left"/>
      <w:pPr>
        <w:tabs>
          <w:tab w:val="num" w:pos="1523"/>
        </w:tabs>
        <w:ind w:left="1446" w:hanging="283"/>
      </w:pPr>
      <w:rPr>
        <w:rFont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7474B14"/>
    <w:multiLevelType w:val="hybridMultilevel"/>
    <w:tmpl w:val="1D522EFA"/>
    <w:lvl w:ilvl="0" w:tplc="04160001">
      <w:start w:val="1"/>
      <w:numFmt w:val="bullet"/>
      <w:lvlText w:val=""/>
      <w:lvlJc w:val="left"/>
      <w:pPr>
        <w:tabs>
          <w:tab w:val="num" w:pos="1146"/>
        </w:tabs>
        <w:ind w:left="1146" w:hanging="360"/>
      </w:pPr>
      <w:rPr>
        <w:rFonts w:ascii="Symbol" w:hAnsi="Symbol" w:hint="default"/>
      </w:rPr>
    </w:lvl>
    <w:lvl w:ilvl="1" w:tplc="04160003" w:tentative="1">
      <w:start w:val="1"/>
      <w:numFmt w:val="bullet"/>
      <w:lvlText w:val="o"/>
      <w:lvlJc w:val="left"/>
      <w:pPr>
        <w:tabs>
          <w:tab w:val="num" w:pos="1866"/>
        </w:tabs>
        <w:ind w:left="1866" w:hanging="360"/>
      </w:pPr>
      <w:rPr>
        <w:rFonts w:ascii="Courier New" w:hAnsi="Courier New" w:cs="Courier New" w:hint="default"/>
      </w:rPr>
    </w:lvl>
    <w:lvl w:ilvl="2" w:tplc="04160005" w:tentative="1">
      <w:start w:val="1"/>
      <w:numFmt w:val="bullet"/>
      <w:lvlText w:val=""/>
      <w:lvlJc w:val="left"/>
      <w:pPr>
        <w:tabs>
          <w:tab w:val="num" w:pos="2586"/>
        </w:tabs>
        <w:ind w:left="2586" w:hanging="360"/>
      </w:pPr>
      <w:rPr>
        <w:rFonts w:ascii="Wingdings" w:hAnsi="Wingdings" w:hint="default"/>
      </w:rPr>
    </w:lvl>
    <w:lvl w:ilvl="3" w:tplc="04160001" w:tentative="1">
      <w:start w:val="1"/>
      <w:numFmt w:val="bullet"/>
      <w:lvlText w:val=""/>
      <w:lvlJc w:val="left"/>
      <w:pPr>
        <w:tabs>
          <w:tab w:val="num" w:pos="3306"/>
        </w:tabs>
        <w:ind w:left="3306" w:hanging="360"/>
      </w:pPr>
      <w:rPr>
        <w:rFonts w:ascii="Symbol" w:hAnsi="Symbol" w:hint="default"/>
      </w:rPr>
    </w:lvl>
    <w:lvl w:ilvl="4" w:tplc="04160003" w:tentative="1">
      <w:start w:val="1"/>
      <w:numFmt w:val="bullet"/>
      <w:lvlText w:val="o"/>
      <w:lvlJc w:val="left"/>
      <w:pPr>
        <w:tabs>
          <w:tab w:val="num" w:pos="4026"/>
        </w:tabs>
        <w:ind w:left="4026" w:hanging="360"/>
      </w:pPr>
      <w:rPr>
        <w:rFonts w:ascii="Courier New" w:hAnsi="Courier New" w:cs="Courier New" w:hint="default"/>
      </w:rPr>
    </w:lvl>
    <w:lvl w:ilvl="5" w:tplc="04160005" w:tentative="1">
      <w:start w:val="1"/>
      <w:numFmt w:val="bullet"/>
      <w:lvlText w:val=""/>
      <w:lvlJc w:val="left"/>
      <w:pPr>
        <w:tabs>
          <w:tab w:val="num" w:pos="4746"/>
        </w:tabs>
        <w:ind w:left="4746" w:hanging="360"/>
      </w:pPr>
      <w:rPr>
        <w:rFonts w:ascii="Wingdings" w:hAnsi="Wingdings" w:hint="default"/>
      </w:rPr>
    </w:lvl>
    <w:lvl w:ilvl="6" w:tplc="04160001" w:tentative="1">
      <w:start w:val="1"/>
      <w:numFmt w:val="bullet"/>
      <w:lvlText w:val=""/>
      <w:lvlJc w:val="left"/>
      <w:pPr>
        <w:tabs>
          <w:tab w:val="num" w:pos="5466"/>
        </w:tabs>
        <w:ind w:left="5466" w:hanging="360"/>
      </w:pPr>
      <w:rPr>
        <w:rFonts w:ascii="Symbol" w:hAnsi="Symbol" w:hint="default"/>
      </w:rPr>
    </w:lvl>
    <w:lvl w:ilvl="7" w:tplc="04160003" w:tentative="1">
      <w:start w:val="1"/>
      <w:numFmt w:val="bullet"/>
      <w:lvlText w:val="o"/>
      <w:lvlJc w:val="left"/>
      <w:pPr>
        <w:tabs>
          <w:tab w:val="num" w:pos="6186"/>
        </w:tabs>
        <w:ind w:left="6186" w:hanging="360"/>
      </w:pPr>
      <w:rPr>
        <w:rFonts w:ascii="Courier New" w:hAnsi="Courier New" w:cs="Courier New" w:hint="default"/>
      </w:rPr>
    </w:lvl>
    <w:lvl w:ilvl="8" w:tplc="0416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D7F63AC"/>
    <w:multiLevelType w:val="hybridMultilevel"/>
    <w:tmpl w:val="0AAE016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47288"/>
    <w:multiLevelType w:val="hybridMultilevel"/>
    <w:tmpl w:val="36943726"/>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8A817F2"/>
    <w:multiLevelType w:val="hybridMultilevel"/>
    <w:tmpl w:val="AA8AFAC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BB7EAE"/>
    <w:multiLevelType w:val="hybridMultilevel"/>
    <w:tmpl w:val="56383A2E"/>
    <w:lvl w:ilvl="0" w:tplc="9EE2AB76">
      <w:start w:val="1"/>
      <w:numFmt w:val="bullet"/>
      <w:lvlText w:val=""/>
      <w:lvlJc w:val="left"/>
      <w:pPr>
        <w:tabs>
          <w:tab w:val="num" w:pos="360"/>
        </w:tabs>
        <w:ind w:left="0" w:firstLine="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66E63"/>
    <w:multiLevelType w:val="singleLevel"/>
    <w:tmpl w:val="326CC97E"/>
    <w:lvl w:ilvl="0">
      <w:start w:val="4"/>
      <w:numFmt w:val="bullet"/>
      <w:lvlText w:val="-"/>
      <w:lvlJc w:val="left"/>
      <w:pPr>
        <w:tabs>
          <w:tab w:val="num" w:pos="644"/>
        </w:tabs>
        <w:ind w:left="644" w:hanging="360"/>
      </w:pPr>
      <w:rPr>
        <w:rFonts w:ascii="Times New Roman" w:hAnsi="Times New Roman" w:hint="default"/>
        <w:b/>
      </w:rPr>
    </w:lvl>
  </w:abstractNum>
  <w:abstractNum w:abstractNumId="23" w15:restartNumberingAfterBreak="0">
    <w:nsid w:val="4E9B65F3"/>
    <w:multiLevelType w:val="hybridMultilevel"/>
    <w:tmpl w:val="86A256EE"/>
    <w:lvl w:ilvl="0" w:tplc="395C0C98">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4" w15:restartNumberingAfterBreak="0">
    <w:nsid w:val="580D396D"/>
    <w:multiLevelType w:val="singleLevel"/>
    <w:tmpl w:val="A8565F64"/>
    <w:lvl w:ilvl="0">
      <w:start w:val="2"/>
      <w:numFmt w:val="decimal"/>
      <w:lvlText w:val="%1- "/>
      <w:legacy w:legacy="1" w:legacySpace="0" w:legacyIndent="283"/>
      <w:lvlJc w:val="left"/>
      <w:pPr>
        <w:ind w:left="567" w:hanging="283"/>
      </w:pPr>
      <w:rPr>
        <w:rFonts w:ascii="Times New Roman" w:hAnsi="Times New Roman" w:cs="Times New Roman" w:hint="default"/>
        <w:b w:val="0"/>
        <w:i w:val="0"/>
        <w:sz w:val="24"/>
        <w:szCs w:val="24"/>
        <w:u w:val="none"/>
      </w:rPr>
    </w:lvl>
  </w:abstractNum>
  <w:abstractNum w:abstractNumId="25" w15:restartNumberingAfterBreak="0">
    <w:nsid w:val="59F90030"/>
    <w:multiLevelType w:val="hybridMultilevel"/>
    <w:tmpl w:val="B56A46BC"/>
    <w:lvl w:ilvl="0" w:tplc="FFFFFFFF">
      <w:start w:val="1"/>
      <w:numFmt w:val="decimal"/>
      <w:lvlText w:val="5.%1-"/>
      <w:lvlJc w:val="left"/>
      <w:pPr>
        <w:tabs>
          <w:tab w:val="num" w:pos="1161"/>
        </w:tabs>
        <w:ind w:left="1161" w:hanging="453"/>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15:restartNumberingAfterBreak="0">
    <w:nsid w:val="5C0154F4"/>
    <w:multiLevelType w:val="hybridMultilevel"/>
    <w:tmpl w:val="A5C06054"/>
    <w:lvl w:ilvl="0" w:tplc="740A0D98">
      <w:start w:val="1"/>
      <w:numFmt w:val="lowerLetter"/>
      <w:lvlText w:val="%1)"/>
      <w:lvlJc w:val="left"/>
      <w:pPr>
        <w:tabs>
          <w:tab w:val="num" w:pos="1790"/>
        </w:tabs>
        <w:ind w:left="1790" w:hanging="360"/>
      </w:pPr>
      <w:rPr>
        <w:rFonts w:hint="default"/>
      </w:r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27" w15:restartNumberingAfterBreak="0">
    <w:nsid w:val="5EF93080"/>
    <w:multiLevelType w:val="hybridMultilevel"/>
    <w:tmpl w:val="D04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AC3618"/>
    <w:multiLevelType w:val="hybridMultilevel"/>
    <w:tmpl w:val="F7540D4C"/>
    <w:lvl w:ilvl="0" w:tplc="750E3640">
      <w:start w:val="1"/>
      <w:numFmt w:val="bullet"/>
      <w:lvlText w:val="­"/>
      <w:lvlJc w:val="left"/>
      <w:pPr>
        <w:tabs>
          <w:tab w:val="num" w:pos="2160"/>
        </w:tabs>
        <w:ind w:left="2160" w:hanging="360"/>
      </w:pPr>
      <w:rPr>
        <w:rFonts w:ascii="Courier New" w:hAnsi="Courier New" w:hint="default"/>
      </w:rPr>
    </w:lvl>
    <w:lvl w:ilvl="1" w:tplc="750E3640">
      <w:start w:val="1"/>
      <w:numFmt w:val="bullet"/>
      <w:lvlText w:val="­"/>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AD0008F"/>
    <w:multiLevelType w:val="hybridMultilevel"/>
    <w:tmpl w:val="2AD80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552641"/>
    <w:multiLevelType w:val="hybridMultilevel"/>
    <w:tmpl w:val="A94C7CC6"/>
    <w:lvl w:ilvl="0" w:tplc="62F4B434">
      <w:start w:val="1"/>
      <w:numFmt w:val="lowerLetter"/>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1" w15:restartNumberingAfterBreak="0">
    <w:nsid w:val="6E295B0D"/>
    <w:multiLevelType w:val="hybridMultilevel"/>
    <w:tmpl w:val="8F6A54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2F909A2"/>
    <w:multiLevelType w:val="multilevel"/>
    <w:tmpl w:val="EABE3A8C"/>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78484357"/>
    <w:multiLevelType w:val="hybridMultilevel"/>
    <w:tmpl w:val="4410A594"/>
    <w:lvl w:ilvl="0" w:tplc="D480CCCA">
      <w:start w:val="1"/>
      <w:numFmt w:val="bullet"/>
      <w:lvlText w:val="­"/>
      <w:lvlJc w:val="left"/>
      <w:pPr>
        <w:tabs>
          <w:tab w:val="num" w:pos="360"/>
        </w:tabs>
        <w:ind w:left="0" w:firstLine="0"/>
      </w:pPr>
      <w:rPr>
        <w:rFonts w:ascii="Courier New" w:hAnsi="Courier New"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7E0298"/>
    <w:multiLevelType w:val="hybridMultilevel"/>
    <w:tmpl w:val="29B0C958"/>
    <w:lvl w:ilvl="0" w:tplc="77AEE654">
      <w:start w:val="1"/>
      <w:numFmt w:val="bullet"/>
      <w:lvlText w:val=""/>
      <w:lvlJc w:val="left"/>
      <w:pPr>
        <w:tabs>
          <w:tab w:val="num" w:pos="49"/>
        </w:tabs>
        <w:ind w:left="49" w:firstLine="0"/>
      </w:pPr>
      <w:rPr>
        <w:rFonts w:ascii="Symbol" w:hAnsi="Symbol" w:hint="default"/>
      </w:rPr>
    </w:lvl>
    <w:lvl w:ilvl="1" w:tplc="04160003" w:tentative="1">
      <w:start w:val="1"/>
      <w:numFmt w:val="bullet"/>
      <w:lvlText w:val="o"/>
      <w:lvlJc w:val="left"/>
      <w:pPr>
        <w:tabs>
          <w:tab w:val="num" w:pos="1489"/>
        </w:tabs>
        <w:ind w:left="1489" w:hanging="360"/>
      </w:pPr>
      <w:rPr>
        <w:rFonts w:ascii="Courier New" w:hAnsi="Courier New" w:cs="Courier New" w:hint="default"/>
      </w:rPr>
    </w:lvl>
    <w:lvl w:ilvl="2" w:tplc="04160005" w:tentative="1">
      <w:start w:val="1"/>
      <w:numFmt w:val="bullet"/>
      <w:lvlText w:val=""/>
      <w:lvlJc w:val="left"/>
      <w:pPr>
        <w:tabs>
          <w:tab w:val="num" w:pos="2209"/>
        </w:tabs>
        <w:ind w:left="2209" w:hanging="360"/>
      </w:pPr>
      <w:rPr>
        <w:rFonts w:ascii="Wingdings" w:hAnsi="Wingdings" w:hint="default"/>
      </w:rPr>
    </w:lvl>
    <w:lvl w:ilvl="3" w:tplc="04160001" w:tentative="1">
      <w:start w:val="1"/>
      <w:numFmt w:val="bullet"/>
      <w:lvlText w:val=""/>
      <w:lvlJc w:val="left"/>
      <w:pPr>
        <w:tabs>
          <w:tab w:val="num" w:pos="2929"/>
        </w:tabs>
        <w:ind w:left="2929" w:hanging="360"/>
      </w:pPr>
      <w:rPr>
        <w:rFonts w:ascii="Symbol" w:hAnsi="Symbol" w:hint="default"/>
      </w:rPr>
    </w:lvl>
    <w:lvl w:ilvl="4" w:tplc="04160003" w:tentative="1">
      <w:start w:val="1"/>
      <w:numFmt w:val="bullet"/>
      <w:lvlText w:val="o"/>
      <w:lvlJc w:val="left"/>
      <w:pPr>
        <w:tabs>
          <w:tab w:val="num" w:pos="3649"/>
        </w:tabs>
        <w:ind w:left="3649" w:hanging="360"/>
      </w:pPr>
      <w:rPr>
        <w:rFonts w:ascii="Courier New" w:hAnsi="Courier New" w:cs="Courier New" w:hint="default"/>
      </w:rPr>
    </w:lvl>
    <w:lvl w:ilvl="5" w:tplc="04160005" w:tentative="1">
      <w:start w:val="1"/>
      <w:numFmt w:val="bullet"/>
      <w:lvlText w:val=""/>
      <w:lvlJc w:val="left"/>
      <w:pPr>
        <w:tabs>
          <w:tab w:val="num" w:pos="4369"/>
        </w:tabs>
        <w:ind w:left="4369" w:hanging="360"/>
      </w:pPr>
      <w:rPr>
        <w:rFonts w:ascii="Wingdings" w:hAnsi="Wingdings" w:hint="default"/>
      </w:rPr>
    </w:lvl>
    <w:lvl w:ilvl="6" w:tplc="04160001" w:tentative="1">
      <w:start w:val="1"/>
      <w:numFmt w:val="bullet"/>
      <w:lvlText w:val=""/>
      <w:lvlJc w:val="left"/>
      <w:pPr>
        <w:tabs>
          <w:tab w:val="num" w:pos="5089"/>
        </w:tabs>
        <w:ind w:left="5089" w:hanging="360"/>
      </w:pPr>
      <w:rPr>
        <w:rFonts w:ascii="Symbol" w:hAnsi="Symbol" w:hint="default"/>
      </w:rPr>
    </w:lvl>
    <w:lvl w:ilvl="7" w:tplc="04160003" w:tentative="1">
      <w:start w:val="1"/>
      <w:numFmt w:val="bullet"/>
      <w:lvlText w:val="o"/>
      <w:lvlJc w:val="left"/>
      <w:pPr>
        <w:tabs>
          <w:tab w:val="num" w:pos="5809"/>
        </w:tabs>
        <w:ind w:left="5809" w:hanging="360"/>
      </w:pPr>
      <w:rPr>
        <w:rFonts w:ascii="Courier New" w:hAnsi="Courier New" w:cs="Courier New" w:hint="default"/>
      </w:rPr>
    </w:lvl>
    <w:lvl w:ilvl="8" w:tplc="04160005" w:tentative="1">
      <w:start w:val="1"/>
      <w:numFmt w:val="bullet"/>
      <w:lvlText w:val=""/>
      <w:lvlJc w:val="left"/>
      <w:pPr>
        <w:tabs>
          <w:tab w:val="num" w:pos="6529"/>
        </w:tabs>
        <w:ind w:left="6529" w:hanging="360"/>
      </w:pPr>
      <w:rPr>
        <w:rFonts w:ascii="Wingdings" w:hAnsi="Wingdings" w:hint="default"/>
      </w:rPr>
    </w:lvl>
  </w:abstractNum>
  <w:abstractNum w:abstractNumId="35" w15:restartNumberingAfterBreak="0">
    <w:nsid w:val="7D201425"/>
    <w:multiLevelType w:val="hybridMultilevel"/>
    <w:tmpl w:val="EABE3A8C"/>
    <w:lvl w:ilvl="0" w:tplc="FDF8ABE6">
      <w:start w:val="2"/>
      <w:numFmt w:val="lowerLetter"/>
      <w:lvlText w:val="%1)"/>
      <w:lvlJc w:val="left"/>
      <w:pPr>
        <w:tabs>
          <w:tab w:val="num" w:pos="644"/>
        </w:tabs>
        <w:ind w:left="644" w:hanging="360"/>
      </w:pPr>
      <w:rPr>
        <w:rFonts w:hint="default"/>
      </w:rPr>
    </w:lvl>
    <w:lvl w:ilvl="1" w:tplc="740A0D98">
      <w:start w:val="1"/>
      <w:numFmt w:val="lowerLetter"/>
      <w:lvlText w:val="%2)"/>
      <w:lvlJc w:val="left"/>
      <w:pPr>
        <w:tabs>
          <w:tab w:val="num" w:pos="1364"/>
        </w:tabs>
        <w:ind w:left="1364" w:hanging="360"/>
      </w:pPr>
      <w:rPr>
        <w:rFonts w:hint="default"/>
      </w:r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1"/>
  </w:num>
  <w:num w:numId="2">
    <w:abstractNumId w:val="24"/>
  </w:num>
  <w:num w:numId="3">
    <w:abstractNumId w:val="7"/>
  </w:num>
  <w:num w:numId="4">
    <w:abstractNumId w:val="14"/>
  </w:num>
  <w:num w:numId="5">
    <w:abstractNumId w:val="25"/>
  </w:num>
  <w:num w:numId="6">
    <w:abstractNumId w:val="1"/>
  </w:num>
  <w:num w:numId="7">
    <w:abstractNumId w:val="0"/>
  </w:num>
  <w:num w:numId="8">
    <w:abstractNumId w:val="16"/>
  </w:num>
  <w:num w:numId="9">
    <w:abstractNumId w:val="3"/>
  </w:num>
  <w:num w:numId="10">
    <w:abstractNumId w:val="23"/>
  </w:num>
  <w:num w:numId="11">
    <w:abstractNumId w:val="10"/>
  </w:num>
  <w:num w:numId="12">
    <w:abstractNumId w:val="22"/>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5"/>
  </w:num>
  <w:num w:numId="16">
    <w:abstractNumId w:val="12"/>
  </w:num>
  <w:num w:numId="17">
    <w:abstractNumId w:val="13"/>
  </w:num>
  <w:num w:numId="18">
    <w:abstractNumId w:val="9"/>
  </w:num>
  <w:num w:numId="19">
    <w:abstractNumId w:val="35"/>
  </w:num>
  <w:num w:numId="20">
    <w:abstractNumId w:val="11"/>
  </w:num>
  <w:num w:numId="21">
    <w:abstractNumId w:val="32"/>
  </w:num>
  <w:num w:numId="22">
    <w:abstractNumId w:val="26"/>
  </w:num>
  <w:num w:numId="23">
    <w:abstractNumId w:val="30"/>
  </w:num>
  <w:num w:numId="24">
    <w:abstractNumId w:val="8"/>
  </w:num>
  <w:num w:numId="25">
    <w:abstractNumId w:val="34"/>
  </w:num>
  <w:num w:numId="26">
    <w:abstractNumId w:val="4"/>
  </w:num>
  <w:num w:numId="27">
    <w:abstractNumId w:val="33"/>
  </w:num>
  <w:num w:numId="28">
    <w:abstractNumId w:val="15"/>
  </w:num>
  <w:num w:numId="29">
    <w:abstractNumId w:val="6"/>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8"/>
  </w:num>
  <w:num w:numId="33">
    <w:abstractNumId w:val="29"/>
  </w:num>
  <w:num w:numId="34">
    <w:abstractNumId w:val="27"/>
  </w:num>
  <w:num w:numId="35">
    <w:abstractNumId w:val="31"/>
  </w:num>
  <w:num w:numId="36">
    <w:abstractNumId w:val="20"/>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0A"/>
    <w:rsid w:val="00012708"/>
    <w:rsid w:val="00015F6C"/>
    <w:rsid w:val="00021E50"/>
    <w:rsid w:val="00044D16"/>
    <w:rsid w:val="00047B85"/>
    <w:rsid w:val="000500B8"/>
    <w:rsid w:val="000518C5"/>
    <w:rsid w:val="00052B2B"/>
    <w:rsid w:val="00053602"/>
    <w:rsid w:val="000604F1"/>
    <w:rsid w:val="00062912"/>
    <w:rsid w:val="0008719D"/>
    <w:rsid w:val="000A5DD1"/>
    <w:rsid w:val="000B0046"/>
    <w:rsid w:val="000B3AFA"/>
    <w:rsid w:val="000B3C58"/>
    <w:rsid w:val="000C58C5"/>
    <w:rsid w:val="000E0958"/>
    <w:rsid w:val="000F6EC0"/>
    <w:rsid w:val="00103046"/>
    <w:rsid w:val="00112576"/>
    <w:rsid w:val="00112E69"/>
    <w:rsid w:val="00134C4B"/>
    <w:rsid w:val="0013543E"/>
    <w:rsid w:val="00137477"/>
    <w:rsid w:val="00137D38"/>
    <w:rsid w:val="0016197A"/>
    <w:rsid w:val="001741AE"/>
    <w:rsid w:val="00174EDA"/>
    <w:rsid w:val="001773B2"/>
    <w:rsid w:val="00193F01"/>
    <w:rsid w:val="001951AA"/>
    <w:rsid w:val="001A0FAA"/>
    <w:rsid w:val="001A2D52"/>
    <w:rsid w:val="001A512B"/>
    <w:rsid w:val="001A7CCC"/>
    <w:rsid w:val="001B0E59"/>
    <w:rsid w:val="001B579B"/>
    <w:rsid w:val="001C00BA"/>
    <w:rsid w:val="001C36FF"/>
    <w:rsid w:val="001E182C"/>
    <w:rsid w:val="001E49EA"/>
    <w:rsid w:val="001E5719"/>
    <w:rsid w:val="001F3468"/>
    <w:rsid w:val="0020461A"/>
    <w:rsid w:val="00212DFD"/>
    <w:rsid w:val="00213380"/>
    <w:rsid w:val="002224A3"/>
    <w:rsid w:val="002254D2"/>
    <w:rsid w:val="00231A81"/>
    <w:rsid w:val="00232BBF"/>
    <w:rsid w:val="00237746"/>
    <w:rsid w:val="0025716B"/>
    <w:rsid w:val="00282154"/>
    <w:rsid w:val="002848BF"/>
    <w:rsid w:val="002939C1"/>
    <w:rsid w:val="00294EA6"/>
    <w:rsid w:val="002A4401"/>
    <w:rsid w:val="002B66C3"/>
    <w:rsid w:val="002D148D"/>
    <w:rsid w:val="002D35EB"/>
    <w:rsid w:val="002D3F97"/>
    <w:rsid w:val="002E0E47"/>
    <w:rsid w:val="002E25B6"/>
    <w:rsid w:val="002F3E9E"/>
    <w:rsid w:val="003008A2"/>
    <w:rsid w:val="00306068"/>
    <w:rsid w:val="00310749"/>
    <w:rsid w:val="0031549C"/>
    <w:rsid w:val="003234B0"/>
    <w:rsid w:val="003242E8"/>
    <w:rsid w:val="003312BC"/>
    <w:rsid w:val="00331614"/>
    <w:rsid w:val="00331C19"/>
    <w:rsid w:val="00341CFC"/>
    <w:rsid w:val="003501CA"/>
    <w:rsid w:val="0035270D"/>
    <w:rsid w:val="00357066"/>
    <w:rsid w:val="00357F8D"/>
    <w:rsid w:val="00360570"/>
    <w:rsid w:val="0036169E"/>
    <w:rsid w:val="00364348"/>
    <w:rsid w:val="0038212D"/>
    <w:rsid w:val="00384BE9"/>
    <w:rsid w:val="003869C8"/>
    <w:rsid w:val="003A24BE"/>
    <w:rsid w:val="003A474A"/>
    <w:rsid w:val="003B6B8C"/>
    <w:rsid w:val="003C290B"/>
    <w:rsid w:val="003C5A32"/>
    <w:rsid w:val="003D08AA"/>
    <w:rsid w:val="003D08E7"/>
    <w:rsid w:val="003F3476"/>
    <w:rsid w:val="004051AD"/>
    <w:rsid w:val="004076D9"/>
    <w:rsid w:val="00407D08"/>
    <w:rsid w:val="00412551"/>
    <w:rsid w:val="00414ACD"/>
    <w:rsid w:val="00430CDA"/>
    <w:rsid w:val="00431B7D"/>
    <w:rsid w:val="00434B21"/>
    <w:rsid w:val="0045669C"/>
    <w:rsid w:val="0047000C"/>
    <w:rsid w:val="00484C77"/>
    <w:rsid w:val="00495F60"/>
    <w:rsid w:val="004B5CBF"/>
    <w:rsid w:val="004B797D"/>
    <w:rsid w:val="004B7D98"/>
    <w:rsid w:val="004C58DA"/>
    <w:rsid w:val="004D4C24"/>
    <w:rsid w:val="004E4779"/>
    <w:rsid w:val="004E64CB"/>
    <w:rsid w:val="004E7294"/>
    <w:rsid w:val="004F203F"/>
    <w:rsid w:val="004F36F4"/>
    <w:rsid w:val="0050066F"/>
    <w:rsid w:val="00501167"/>
    <w:rsid w:val="00530059"/>
    <w:rsid w:val="00532F9D"/>
    <w:rsid w:val="005340E2"/>
    <w:rsid w:val="00550F44"/>
    <w:rsid w:val="0057324D"/>
    <w:rsid w:val="0058120A"/>
    <w:rsid w:val="00585529"/>
    <w:rsid w:val="005928DB"/>
    <w:rsid w:val="005C5A24"/>
    <w:rsid w:val="005D3E04"/>
    <w:rsid w:val="005E303B"/>
    <w:rsid w:val="005E3A5D"/>
    <w:rsid w:val="005E5944"/>
    <w:rsid w:val="005F45D3"/>
    <w:rsid w:val="00617320"/>
    <w:rsid w:val="0061743D"/>
    <w:rsid w:val="006246E8"/>
    <w:rsid w:val="00625C12"/>
    <w:rsid w:val="00626B7E"/>
    <w:rsid w:val="00637F0A"/>
    <w:rsid w:val="00655952"/>
    <w:rsid w:val="00656427"/>
    <w:rsid w:val="0065691A"/>
    <w:rsid w:val="00673520"/>
    <w:rsid w:val="006742CD"/>
    <w:rsid w:val="006815A7"/>
    <w:rsid w:val="00686A61"/>
    <w:rsid w:val="006955EB"/>
    <w:rsid w:val="006A2379"/>
    <w:rsid w:val="006A6F54"/>
    <w:rsid w:val="006C2C5B"/>
    <w:rsid w:val="006C64B9"/>
    <w:rsid w:val="006D261A"/>
    <w:rsid w:val="006D3293"/>
    <w:rsid w:val="006D5453"/>
    <w:rsid w:val="006E0486"/>
    <w:rsid w:val="006F5E9A"/>
    <w:rsid w:val="00700B11"/>
    <w:rsid w:val="007045CF"/>
    <w:rsid w:val="00704D22"/>
    <w:rsid w:val="00704D6C"/>
    <w:rsid w:val="007110C6"/>
    <w:rsid w:val="0071283A"/>
    <w:rsid w:val="007233C5"/>
    <w:rsid w:val="00727419"/>
    <w:rsid w:val="00735739"/>
    <w:rsid w:val="00744583"/>
    <w:rsid w:val="00760918"/>
    <w:rsid w:val="007735A7"/>
    <w:rsid w:val="007874B6"/>
    <w:rsid w:val="007966FF"/>
    <w:rsid w:val="007974B2"/>
    <w:rsid w:val="007A4D90"/>
    <w:rsid w:val="007A7EA7"/>
    <w:rsid w:val="007F0811"/>
    <w:rsid w:val="00815B05"/>
    <w:rsid w:val="00820A0E"/>
    <w:rsid w:val="00841860"/>
    <w:rsid w:val="0084198E"/>
    <w:rsid w:val="00854CF3"/>
    <w:rsid w:val="00862E85"/>
    <w:rsid w:val="00866902"/>
    <w:rsid w:val="008703EC"/>
    <w:rsid w:val="00872283"/>
    <w:rsid w:val="00877537"/>
    <w:rsid w:val="00890D35"/>
    <w:rsid w:val="00893E12"/>
    <w:rsid w:val="00894BEE"/>
    <w:rsid w:val="008A27CE"/>
    <w:rsid w:val="008A4BD0"/>
    <w:rsid w:val="008A7154"/>
    <w:rsid w:val="008B0BE8"/>
    <w:rsid w:val="008C444E"/>
    <w:rsid w:val="008D7CAF"/>
    <w:rsid w:val="009135AC"/>
    <w:rsid w:val="0091754C"/>
    <w:rsid w:val="00920B58"/>
    <w:rsid w:val="009213CE"/>
    <w:rsid w:val="00931BD3"/>
    <w:rsid w:val="009351A8"/>
    <w:rsid w:val="00936521"/>
    <w:rsid w:val="00947CB1"/>
    <w:rsid w:val="009611FF"/>
    <w:rsid w:val="00961A81"/>
    <w:rsid w:val="00962F78"/>
    <w:rsid w:val="009701AE"/>
    <w:rsid w:val="00970E06"/>
    <w:rsid w:val="009A0DB0"/>
    <w:rsid w:val="009A35B0"/>
    <w:rsid w:val="009B1FA4"/>
    <w:rsid w:val="009D1791"/>
    <w:rsid w:val="009E065F"/>
    <w:rsid w:val="009E193B"/>
    <w:rsid w:val="00A057B7"/>
    <w:rsid w:val="00A06A20"/>
    <w:rsid w:val="00A1204C"/>
    <w:rsid w:val="00A1654E"/>
    <w:rsid w:val="00A26F54"/>
    <w:rsid w:val="00A44049"/>
    <w:rsid w:val="00A472A1"/>
    <w:rsid w:val="00A60020"/>
    <w:rsid w:val="00A61EDE"/>
    <w:rsid w:val="00A624E6"/>
    <w:rsid w:val="00A66843"/>
    <w:rsid w:val="00A66A5F"/>
    <w:rsid w:val="00A66FA4"/>
    <w:rsid w:val="00A703D6"/>
    <w:rsid w:val="00A80780"/>
    <w:rsid w:val="00A83C4B"/>
    <w:rsid w:val="00A8711F"/>
    <w:rsid w:val="00A911FC"/>
    <w:rsid w:val="00AB07C8"/>
    <w:rsid w:val="00AB0FA8"/>
    <w:rsid w:val="00AB14C5"/>
    <w:rsid w:val="00AC422B"/>
    <w:rsid w:val="00AE2B35"/>
    <w:rsid w:val="00AE379D"/>
    <w:rsid w:val="00AF32DA"/>
    <w:rsid w:val="00B00AA2"/>
    <w:rsid w:val="00B064D9"/>
    <w:rsid w:val="00B13584"/>
    <w:rsid w:val="00B234D4"/>
    <w:rsid w:val="00B3113D"/>
    <w:rsid w:val="00B35E29"/>
    <w:rsid w:val="00B55DE4"/>
    <w:rsid w:val="00B60E42"/>
    <w:rsid w:val="00B70774"/>
    <w:rsid w:val="00B7367D"/>
    <w:rsid w:val="00B745FA"/>
    <w:rsid w:val="00B7792D"/>
    <w:rsid w:val="00BA1DE5"/>
    <w:rsid w:val="00BA750E"/>
    <w:rsid w:val="00BA7CC2"/>
    <w:rsid w:val="00BB02D8"/>
    <w:rsid w:val="00BF359F"/>
    <w:rsid w:val="00C00513"/>
    <w:rsid w:val="00C0191B"/>
    <w:rsid w:val="00C1295B"/>
    <w:rsid w:val="00C1636D"/>
    <w:rsid w:val="00C21B11"/>
    <w:rsid w:val="00C238E2"/>
    <w:rsid w:val="00C26FD7"/>
    <w:rsid w:val="00C31A4B"/>
    <w:rsid w:val="00C40F04"/>
    <w:rsid w:val="00C41E20"/>
    <w:rsid w:val="00C437EA"/>
    <w:rsid w:val="00C51B61"/>
    <w:rsid w:val="00C54BA4"/>
    <w:rsid w:val="00C80760"/>
    <w:rsid w:val="00C8588B"/>
    <w:rsid w:val="00C926C5"/>
    <w:rsid w:val="00C9406B"/>
    <w:rsid w:val="00C95A92"/>
    <w:rsid w:val="00CA404E"/>
    <w:rsid w:val="00CA435A"/>
    <w:rsid w:val="00CC633B"/>
    <w:rsid w:val="00CD0D04"/>
    <w:rsid w:val="00CD63D9"/>
    <w:rsid w:val="00CE11AF"/>
    <w:rsid w:val="00CE1A31"/>
    <w:rsid w:val="00CE1B66"/>
    <w:rsid w:val="00CE1D5D"/>
    <w:rsid w:val="00CE5452"/>
    <w:rsid w:val="00CF5B87"/>
    <w:rsid w:val="00D05AD2"/>
    <w:rsid w:val="00D06758"/>
    <w:rsid w:val="00D20487"/>
    <w:rsid w:val="00D24B01"/>
    <w:rsid w:val="00D43FB4"/>
    <w:rsid w:val="00D440D2"/>
    <w:rsid w:val="00D56AEC"/>
    <w:rsid w:val="00D65F0E"/>
    <w:rsid w:val="00D7483A"/>
    <w:rsid w:val="00D770BC"/>
    <w:rsid w:val="00D809D4"/>
    <w:rsid w:val="00D90F13"/>
    <w:rsid w:val="00D932B1"/>
    <w:rsid w:val="00D93962"/>
    <w:rsid w:val="00DA00DE"/>
    <w:rsid w:val="00DB3C24"/>
    <w:rsid w:val="00DC0212"/>
    <w:rsid w:val="00DC49EB"/>
    <w:rsid w:val="00DC5FE9"/>
    <w:rsid w:val="00DD74E6"/>
    <w:rsid w:val="00DF48FF"/>
    <w:rsid w:val="00E000FB"/>
    <w:rsid w:val="00E07794"/>
    <w:rsid w:val="00E15240"/>
    <w:rsid w:val="00E52D2A"/>
    <w:rsid w:val="00E54714"/>
    <w:rsid w:val="00E6183F"/>
    <w:rsid w:val="00E61D4A"/>
    <w:rsid w:val="00E70B27"/>
    <w:rsid w:val="00E85143"/>
    <w:rsid w:val="00E8522B"/>
    <w:rsid w:val="00E90462"/>
    <w:rsid w:val="00E92500"/>
    <w:rsid w:val="00E9297F"/>
    <w:rsid w:val="00EA2DD0"/>
    <w:rsid w:val="00EA5820"/>
    <w:rsid w:val="00EC4CD3"/>
    <w:rsid w:val="00EC595C"/>
    <w:rsid w:val="00EC5E37"/>
    <w:rsid w:val="00ED2305"/>
    <w:rsid w:val="00F04C95"/>
    <w:rsid w:val="00F05132"/>
    <w:rsid w:val="00F233D8"/>
    <w:rsid w:val="00F31487"/>
    <w:rsid w:val="00F40F76"/>
    <w:rsid w:val="00F515D9"/>
    <w:rsid w:val="00F60231"/>
    <w:rsid w:val="00F7312E"/>
    <w:rsid w:val="00F74619"/>
    <w:rsid w:val="00F764D2"/>
    <w:rsid w:val="00F76582"/>
    <w:rsid w:val="00FC0C8B"/>
    <w:rsid w:val="00FD0520"/>
    <w:rsid w:val="00FD1BE2"/>
    <w:rsid w:val="00FE6C97"/>
    <w:rsid w:val="00FF3170"/>
    <w:rsid w:val="00FF4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5:docId w15:val="{32475039-1713-4AA0-82C8-5D3447F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pBdr>
        <w:bottom w:val="single" w:sz="4" w:space="1" w:color="auto"/>
      </w:pBdr>
      <w:jc w:val="center"/>
      <w:outlineLvl w:val="0"/>
    </w:pPr>
    <w:rPr>
      <w:rFonts w:ascii="Times New Roman" w:hAnsi="Times New Roman"/>
      <w:b/>
      <w:sz w:val="44"/>
    </w:rPr>
  </w:style>
  <w:style w:type="paragraph" w:styleId="Ttulo2">
    <w:name w:val="heading 2"/>
    <w:basedOn w:val="Normal"/>
    <w:next w:val="Normal"/>
    <w:qFormat/>
    <w:pPr>
      <w:keepNext/>
      <w:overflowPunct w:val="0"/>
      <w:autoSpaceDE w:val="0"/>
      <w:autoSpaceDN w:val="0"/>
      <w:adjustRightInd w:val="0"/>
      <w:ind w:left="708" w:hanging="708"/>
      <w:jc w:val="center"/>
      <w:textAlignment w:val="baseline"/>
      <w:outlineLvl w:val="1"/>
    </w:pPr>
    <w:rPr>
      <w:rFonts w:ascii="Times New Roman" w:hAnsi="Times New Roman"/>
      <w:szCs w:val="24"/>
    </w:rPr>
  </w:style>
  <w:style w:type="paragraph" w:styleId="Ttulo3">
    <w:name w:val="heading 3"/>
    <w:basedOn w:val="Normal"/>
    <w:next w:val="Normal"/>
    <w:qFormat/>
    <w:pPr>
      <w:keepNext/>
      <w:jc w:val="center"/>
      <w:outlineLvl w:val="2"/>
    </w:pPr>
    <w:rPr>
      <w:rFonts w:cs="Arial"/>
      <w:b/>
      <w:bCs/>
    </w:rPr>
  </w:style>
  <w:style w:type="paragraph" w:styleId="Ttulo4">
    <w:name w:val="heading 4"/>
    <w:basedOn w:val="Normal"/>
    <w:next w:val="Normal"/>
    <w:qFormat/>
    <w:pPr>
      <w:keepNext/>
      <w:autoSpaceDE w:val="0"/>
      <w:autoSpaceDN w:val="0"/>
      <w:jc w:val="center"/>
      <w:outlineLvl w:val="3"/>
    </w:pPr>
    <w:rPr>
      <w:rFonts w:cs="Arial"/>
      <w:b/>
      <w:bCs/>
      <w:i/>
      <w:iCs/>
      <w:sz w:val="16"/>
      <w:szCs w:val="16"/>
    </w:rPr>
  </w:style>
  <w:style w:type="paragraph" w:styleId="Ttulo5">
    <w:name w:val="heading 5"/>
    <w:basedOn w:val="Normal"/>
    <w:next w:val="Normal"/>
    <w:qFormat/>
    <w:pPr>
      <w:keepNext/>
      <w:ind w:left="720" w:firstLine="360"/>
      <w:jc w:val="both"/>
      <w:outlineLvl w:val="4"/>
    </w:pPr>
    <w:rPr>
      <w:b/>
      <w:sz w:val="22"/>
    </w:rPr>
  </w:style>
  <w:style w:type="paragraph" w:styleId="Ttulo6">
    <w:name w:val="heading 6"/>
    <w:basedOn w:val="Normal"/>
    <w:next w:val="Normal"/>
    <w:qFormat/>
    <w:pPr>
      <w:keepNext/>
      <w:ind w:firstLine="708"/>
      <w:jc w:val="both"/>
      <w:outlineLvl w:val="5"/>
    </w:pPr>
    <w:rPr>
      <w:rFonts w:cs="Arial"/>
      <w:b/>
      <w:bCs/>
      <w:sz w:val="22"/>
    </w:rPr>
  </w:style>
  <w:style w:type="paragraph" w:styleId="Ttulo7">
    <w:name w:val="heading 7"/>
    <w:basedOn w:val="Normal"/>
    <w:next w:val="Normal"/>
    <w:qFormat/>
    <w:pPr>
      <w:keepNext/>
      <w:overflowPunct w:val="0"/>
      <w:autoSpaceDE w:val="0"/>
      <w:autoSpaceDN w:val="0"/>
      <w:adjustRightInd w:val="0"/>
      <w:ind w:hanging="126"/>
      <w:jc w:val="center"/>
      <w:textAlignment w:val="baseline"/>
      <w:outlineLvl w:val="6"/>
    </w:pPr>
    <w:rPr>
      <w:b/>
      <w:i/>
      <w:sz w:val="16"/>
    </w:rPr>
  </w:style>
  <w:style w:type="paragraph" w:styleId="Ttulo8">
    <w:name w:val="heading 8"/>
    <w:basedOn w:val="Normal"/>
    <w:next w:val="Normal"/>
    <w:qFormat/>
    <w:pPr>
      <w:keepNext/>
      <w:jc w:val="both"/>
      <w:outlineLvl w:val="7"/>
    </w:pPr>
    <w:rPr>
      <w:b/>
    </w:rPr>
  </w:style>
  <w:style w:type="paragraph" w:styleId="Ttulo9">
    <w:name w:val="heading 9"/>
    <w:basedOn w:val="Normal"/>
    <w:next w:val="Normal"/>
    <w:qFormat/>
    <w:pPr>
      <w:keepNext/>
      <w:ind w:firstLine="720"/>
      <w:jc w:val="both"/>
      <w:outlineLvl w:val="8"/>
    </w:pPr>
    <w:rPr>
      <w:rFonts w:cs="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overflowPunct w:val="0"/>
      <w:autoSpaceDE w:val="0"/>
      <w:autoSpaceDN w:val="0"/>
      <w:adjustRightInd w:val="0"/>
      <w:ind w:firstLine="1418"/>
      <w:jc w:val="both"/>
      <w:textAlignment w:val="baseline"/>
    </w:pPr>
    <w:rPr>
      <w:rFonts w:ascii="Times New Roman" w:hAnsi="Times New Roman"/>
    </w:rPr>
  </w:style>
  <w:style w:type="paragraph" w:styleId="Corpodetexto">
    <w:name w:val="Body Text"/>
    <w:basedOn w:val="Normal"/>
    <w:pPr>
      <w:overflowPunct w:val="0"/>
      <w:autoSpaceDE w:val="0"/>
      <w:autoSpaceDN w:val="0"/>
      <w:adjustRightInd w:val="0"/>
      <w:jc w:val="both"/>
      <w:textAlignment w:val="baseline"/>
    </w:pPr>
    <w:rPr>
      <w:rFonts w:ascii="Times New Roman" w:hAnsi="Times New Roman"/>
      <w:sz w:val="22"/>
    </w:rPr>
  </w:style>
  <w:style w:type="paragraph" w:styleId="Ttulo">
    <w:name w:val="Title"/>
    <w:basedOn w:val="Normal"/>
    <w:qFormat/>
    <w:pPr>
      <w:autoSpaceDE w:val="0"/>
      <w:autoSpaceDN w:val="0"/>
      <w:jc w:val="center"/>
    </w:pPr>
    <w:rPr>
      <w:rFonts w:ascii="Times New Roman" w:hAnsi="Times New Roman"/>
      <w:szCs w:val="24"/>
    </w:rPr>
  </w:style>
  <w:style w:type="paragraph" w:styleId="Corpodetexto2">
    <w:name w:val="Body Text 2"/>
    <w:basedOn w:val="Normal"/>
    <w:pPr>
      <w:tabs>
        <w:tab w:val="left" w:pos="567"/>
      </w:tabs>
      <w:overflowPunct w:val="0"/>
      <w:autoSpaceDE w:val="0"/>
      <w:autoSpaceDN w:val="0"/>
      <w:adjustRightInd w:val="0"/>
      <w:jc w:val="both"/>
      <w:textAlignment w:val="baseline"/>
    </w:pPr>
    <w:rPr>
      <w:rFonts w:cs="Arial"/>
      <w:sz w:val="20"/>
    </w:rPr>
  </w:style>
  <w:style w:type="paragraph" w:styleId="Recuodecorpodetexto">
    <w:name w:val="Body Text Indent"/>
    <w:basedOn w:val="Normal"/>
    <w:pPr>
      <w:ind w:firstLine="284"/>
      <w:jc w:val="both"/>
    </w:pPr>
    <w:rPr>
      <w:rFonts w:ascii="Times New Roman" w:hAnsi="Times New Roman"/>
      <w:szCs w:val="24"/>
    </w:rPr>
  </w:style>
  <w:style w:type="paragraph" w:styleId="Recuodecorpodetexto3">
    <w:name w:val="Body Text Indent 3"/>
    <w:basedOn w:val="Normal"/>
    <w:pPr>
      <w:ind w:firstLine="284"/>
      <w:jc w:val="both"/>
    </w:pPr>
    <w:rPr>
      <w:rFonts w:ascii="Times New Roman" w:hAnsi="Times New Roman"/>
      <w:sz w:val="22"/>
      <w:szCs w:val="24"/>
    </w:rPr>
  </w:style>
  <w:style w:type="paragraph" w:styleId="Subttulo">
    <w:name w:val="Subtitle"/>
    <w:basedOn w:val="Normal"/>
    <w:qFormat/>
    <w:pPr>
      <w:jc w:val="center"/>
    </w:pPr>
    <w:rPr>
      <w:rFonts w:cs="Arial"/>
      <w:b/>
      <w:bCs/>
      <w:sz w:val="28"/>
    </w:rPr>
  </w:style>
  <w:style w:type="character" w:styleId="Nmerodepgina">
    <w:name w:val="page number"/>
    <w:basedOn w:val="Fontepargpadro"/>
  </w:style>
  <w:style w:type="paragraph" w:styleId="Lista">
    <w:name w:val="List"/>
    <w:basedOn w:val="Corpodetexto"/>
    <w:rsid w:val="00F60231"/>
    <w:pPr>
      <w:suppressAutoHyphens/>
      <w:overflowPunct/>
      <w:autoSpaceDE/>
      <w:autoSpaceDN/>
      <w:adjustRightInd/>
      <w:textAlignment w:val="auto"/>
    </w:pPr>
    <w:rPr>
      <w:rFonts w:ascii="Arial" w:hAnsi="Arial" w:cs="Tahoma"/>
      <w:sz w:val="24"/>
      <w:lang w:eastAsia="ar-SA"/>
    </w:rPr>
  </w:style>
  <w:style w:type="character" w:styleId="Hyperlink">
    <w:name w:val="Hyperlink"/>
    <w:basedOn w:val="Fontepargpadro"/>
    <w:rsid w:val="004F203F"/>
    <w:rPr>
      <w:color w:val="0000FF"/>
      <w:u w:val="single"/>
    </w:rPr>
  </w:style>
  <w:style w:type="table" w:styleId="Tabelacomgrade">
    <w:name w:val="Table Grid"/>
    <w:basedOn w:val="Tabelanormal"/>
    <w:rsid w:val="00212DF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F04C95"/>
    <w:rPr>
      <w:rFonts w:ascii="Tahoma" w:hAnsi="Tahoma" w:cs="Tahoma"/>
      <w:sz w:val="16"/>
      <w:szCs w:val="16"/>
    </w:rPr>
  </w:style>
  <w:style w:type="character" w:customStyle="1" w:styleId="RodapChar">
    <w:name w:val="Rodapé Char"/>
    <w:link w:val="Rodap"/>
    <w:uiPriority w:val="99"/>
    <w:rsid w:val="00A26F54"/>
    <w:rPr>
      <w:rFonts w:ascii="Arial" w:hAnsi="Arial"/>
      <w:sz w:val="24"/>
    </w:rPr>
  </w:style>
  <w:style w:type="paragraph" w:customStyle="1" w:styleId="NormalWeb2">
    <w:name w:val="Normal (Web)2"/>
    <w:basedOn w:val="Normal"/>
    <w:rsid w:val="00F05132"/>
    <w:pPr>
      <w:jc w:val="both"/>
    </w:pPr>
    <w:rPr>
      <w:rFonts w:ascii="Times New Roman" w:hAnsi="Times New Roman"/>
      <w:szCs w:val="24"/>
    </w:rPr>
  </w:style>
  <w:style w:type="character" w:customStyle="1" w:styleId="CabealhoChar">
    <w:name w:val="Cabeçalho Char"/>
    <w:basedOn w:val="Fontepargpadro"/>
    <w:link w:val="Cabealho"/>
    <w:rsid w:val="006A2379"/>
    <w:rPr>
      <w:rFonts w:ascii="Arial" w:hAnsi="Arial"/>
      <w:sz w:val="24"/>
    </w:rPr>
  </w:style>
  <w:style w:type="paragraph" w:styleId="PargrafodaLista">
    <w:name w:val="List Paragraph"/>
    <w:basedOn w:val="Normal"/>
    <w:uiPriority w:val="34"/>
    <w:qFormat/>
    <w:rsid w:val="00AB14C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atconcurso.com.br/" TargetMode="External"/><Relationship Id="rId13" Type="http://schemas.openxmlformats.org/officeDocument/2006/relationships/hyperlink" Target="http://www.camarabirigui.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birigui.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matconcurso.com.br/" TargetMode="External"/><Relationship Id="rId5" Type="http://schemas.openxmlformats.org/officeDocument/2006/relationships/webSettings" Target="webSettings.xml"/><Relationship Id="rId15" Type="http://schemas.openxmlformats.org/officeDocument/2006/relationships/hyperlink" Target="http://www.procon.sp.gov.br/texto.asp?id=1077" TargetMode="External"/><Relationship Id="rId10" Type="http://schemas.openxmlformats.org/officeDocument/2006/relationships/hyperlink" Target="http://www.camarabirigui.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matconcurso.com.br" TargetMode="External"/><Relationship Id="rId14" Type="http://schemas.openxmlformats.org/officeDocument/2006/relationships/hyperlink" Target="http://www.procon.sp.gov.br/texto.asp?id=107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2FDC-E392-48EE-95BE-5A738375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6635</Words>
  <Characters>35830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CONCURSO PÚBLICO</vt:lpstr>
    </vt:vector>
  </TitlesOfParts>
  <Company>CEMAT</Company>
  <LinksUpToDate>false</LinksUpToDate>
  <CharactersWithSpaces>42381</CharactersWithSpaces>
  <SharedDoc>false</SharedDoc>
  <HLinks>
    <vt:vector size="36" baseType="variant">
      <vt:variant>
        <vt:i4>2424873</vt:i4>
      </vt:variant>
      <vt:variant>
        <vt:i4>15</vt:i4>
      </vt:variant>
      <vt:variant>
        <vt:i4>0</vt:i4>
      </vt:variant>
      <vt:variant>
        <vt:i4>5</vt:i4>
      </vt:variant>
      <vt:variant>
        <vt:lpwstr>http://www.camarapv.sp.gov.br/</vt:lpwstr>
      </vt:variant>
      <vt:variant>
        <vt:lpwstr/>
      </vt:variant>
      <vt:variant>
        <vt:i4>2424873</vt:i4>
      </vt:variant>
      <vt:variant>
        <vt:i4>12</vt:i4>
      </vt:variant>
      <vt:variant>
        <vt:i4>0</vt:i4>
      </vt:variant>
      <vt:variant>
        <vt:i4>5</vt:i4>
      </vt:variant>
      <vt:variant>
        <vt:lpwstr>http://www.camarapv.sp.gov.br/</vt:lpwstr>
      </vt:variant>
      <vt:variant>
        <vt:lpwstr/>
      </vt:variant>
      <vt:variant>
        <vt:i4>2424873</vt:i4>
      </vt:variant>
      <vt:variant>
        <vt:i4>9</vt:i4>
      </vt:variant>
      <vt:variant>
        <vt:i4>0</vt:i4>
      </vt:variant>
      <vt:variant>
        <vt:i4>5</vt:i4>
      </vt:variant>
      <vt:variant>
        <vt:lpwstr>http://www.camarapv.sp.gov.br/</vt:lpwstr>
      </vt:variant>
      <vt:variant>
        <vt:lpwstr/>
      </vt:variant>
      <vt:variant>
        <vt:i4>2424873</vt:i4>
      </vt:variant>
      <vt:variant>
        <vt:i4>6</vt:i4>
      </vt:variant>
      <vt:variant>
        <vt:i4>0</vt:i4>
      </vt:variant>
      <vt:variant>
        <vt:i4>5</vt:i4>
      </vt:variant>
      <vt:variant>
        <vt:lpwstr>http://www.camarapv.sp.gov.br/</vt:lpwstr>
      </vt:variant>
      <vt:variant>
        <vt:lpwstr/>
      </vt:variant>
      <vt:variant>
        <vt:i4>196674</vt:i4>
      </vt:variant>
      <vt:variant>
        <vt:i4>3</vt:i4>
      </vt:variant>
      <vt:variant>
        <vt:i4>0</vt:i4>
      </vt:variant>
      <vt:variant>
        <vt:i4>5</vt:i4>
      </vt:variant>
      <vt:variant>
        <vt:lpwstr>http://www.cematconcurso.com.br/</vt:lpwstr>
      </vt:variant>
      <vt:variant>
        <vt:lpwstr/>
      </vt:variant>
      <vt:variant>
        <vt:i4>196674</vt:i4>
      </vt:variant>
      <vt:variant>
        <vt:i4>0</vt:i4>
      </vt:variant>
      <vt:variant>
        <vt:i4>0</vt:i4>
      </vt:variant>
      <vt:variant>
        <vt:i4>5</vt:i4>
      </vt:variant>
      <vt:variant>
        <vt:lpwstr>http://www.cematconcurso.com.br/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PÚBLICO</dc:title>
  <dc:creator>CEMAT</dc:creator>
  <cp:lastModifiedBy>Marineuva Alves de Souza</cp:lastModifiedBy>
  <cp:revision>4</cp:revision>
  <cp:lastPrinted>2016-08-10T13:26:00Z</cp:lastPrinted>
  <dcterms:created xsi:type="dcterms:W3CDTF">2016-08-10T13:26:00Z</dcterms:created>
  <dcterms:modified xsi:type="dcterms:W3CDTF">2016-08-10T13:27:00Z</dcterms:modified>
</cp:coreProperties>
</file>