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E822" w14:textId="77777777" w:rsidR="005E1670" w:rsidRDefault="005E1670" w:rsidP="005E1670">
      <w:pPr>
        <w:pStyle w:val="Default"/>
        <w:jc w:val="both"/>
        <w:rPr>
          <w:rFonts w:ascii="Arial" w:hAnsi="Arial" w:cs="Arial"/>
        </w:rPr>
      </w:pPr>
    </w:p>
    <w:p w14:paraId="5DF72DD3" w14:textId="06E2F59F" w:rsidR="005E1670" w:rsidRPr="000F39F5" w:rsidRDefault="005E1670" w:rsidP="005E1670">
      <w:pPr>
        <w:pStyle w:val="Default"/>
        <w:jc w:val="both"/>
        <w:rPr>
          <w:rFonts w:ascii="Arial" w:hAnsi="Arial" w:cs="Arial"/>
          <w:b/>
          <w:sz w:val="32"/>
          <w:szCs w:val="32"/>
        </w:rPr>
      </w:pPr>
      <w:r w:rsidRPr="000F39F5">
        <w:rPr>
          <w:rFonts w:ascii="Arial" w:hAnsi="Arial" w:cs="Arial"/>
          <w:b/>
          <w:sz w:val="32"/>
          <w:szCs w:val="32"/>
        </w:rPr>
        <w:tab/>
      </w:r>
      <w:r w:rsidRPr="000F39F5">
        <w:rPr>
          <w:rFonts w:ascii="Arial" w:hAnsi="Arial" w:cs="Arial"/>
          <w:b/>
          <w:sz w:val="32"/>
          <w:szCs w:val="32"/>
        </w:rPr>
        <w:tab/>
      </w:r>
      <w:r w:rsidRPr="000F39F5">
        <w:rPr>
          <w:rFonts w:ascii="Arial" w:hAnsi="Arial" w:cs="Arial"/>
          <w:b/>
          <w:sz w:val="32"/>
          <w:szCs w:val="32"/>
        </w:rPr>
        <w:tab/>
      </w:r>
      <w:r w:rsidRPr="000F39F5">
        <w:rPr>
          <w:rFonts w:ascii="Arial" w:hAnsi="Arial" w:cs="Arial"/>
          <w:b/>
          <w:sz w:val="32"/>
          <w:szCs w:val="32"/>
        </w:rPr>
        <w:tab/>
        <w:t xml:space="preserve">EDITAL Nº </w:t>
      </w:r>
      <w:r w:rsidR="003070BD">
        <w:rPr>
          <w:rFonts w:ascii="Arial" w:hAnsi="Arial" w:cs="Arial"/>
          <w:b/>
          <w:sz w:val="32"/>
          <w:szCs w:val="32"/>
        </w:rPr>
        <w:t>41</w:t>
      </w:r>
      <w:r w:rsidRPr="000F39F5">
        <w:rPr>
          <w:rFonts w:ascii="Arial" w:hAnsi="Arial" w:cs="Arial"/>
          <w:b/>
          <w:sz w:val="32"/>
          <w:szCs w:val="32"/>
        </w:rPr>
        <w:t>/</w:t>
      </w:r>
      <w:r>
        <w:rPr>
          <w:rFonts w:ascii="Arial" w:hAnsi="Arial" w:cs="Arial"/>
          <w:b/>
          <w:sz w:val="32"/>
          <w:szCs w:val="32"/>
        </w:rPr>
        <w:t>20</w:t>
      </w:r>
      <w:r w:rsidR="00786210">
        <w:rPr>
          <w:rFonts w:ascii="Arial" w:hAnsi="Arial" w:cs="Arial"/>
          <w:b/>
          <w:sz w:val="32"/>
          <w:szCs w:val="32"/>
        </w:rPr>
        <w:t>23</w:t>
      </w:r>
    </w:p>
    <w:p w14:paraId="6EA5F0CF" w14:textId="77777777" w:rsidR="005E1670" w:rsidRDefault="005E1670" w:rsidP="005E1670">
      <w:pPr>
        <w:pStyle w:val="Default"/>
        <w:jc w:val="both"/>
        <w:rPr>
          <w:rFonts w:ascii="Arial" w:hAnsi="Arial" w:cs="Arial"/>
        </w:rPr>
      </w:pPr>
    </w:p>
    <w:p w14:paraId="6F142A62" w14:textId="77777777" w:rsidR="005E1670" w:rsidRPr="00B40E9D" w:rsidRDefault="005E1670" w:rsidP="005E1670">
      <w:pPr>
        <w:pStyle w:val="Default"/>
        <w:jc w:val="both"/>
        <w:rPr>
          <w:rFonts w:ascii="Arial" w:hAnsi="Arial" w:cs="Arial"/>
        </w:rPr>
      </w:pPr>
    </w:p>
    <w:p w14:paraId="73AAF519" w14:textId="361A3B01" w:rsidR="005E1670" w:rsidRPr="005C0A25" w:rsidRDefault="005E1670" w:rsidP="005E1670">
      <w:pPr>
        <w:autoSpaceDE w:val="0"/>
        <w:rPr>
          <w:rFonts w:ascii="Arial" w:eastAsia="Arial" w:hAnsi="Arial" w:cs="Arial"/>
          <w:b/>
          <w:bCs/>
        </w:rPr>
      </w:pPr>
      <w:proofErr w:type="gramStart"/>
      <w:r w:rsidRPr="005C0A25">
        <w:rPr>
          <w:rFonts w:ascii="Arial" w:eastAsia="Arial" w:hAnsi="Arial" w:cs="Arial"/>
          <w:b/>
          <w:bCs/>
        </w:rPr>
        <w:t>PROCESSO  Nº</w:t>
      </w:r>
      <w:proofErr w:type="gramEnd"/>
      <w:r w:rsidRPr="005C0A25">
        <w:rPr>
          <w:rFonts w:ascii="Arial" w:eastAsia="Arial" w:hAnsi="Arial" w:cs="Arial"/>
          <w:b/>
          <w:bCs/>
        </w:rPr>
        <w:t xml:space="preserve"> </w:t>
      </w:r>
      <w:r w:rsidR="003070BD">
        <w:rPr>
          <w:rFonts w:ascii="Arial" w:eastAsia="Arial" w:hAnsi="Arial" w:cs="Arial"/>
          <w:b/>
          <w:bCs/>
        </w:rPr>
        <w:t>19</w:t>
      </w:r>
      <w:r w:rsidRPr="005C0A25">
        <w:rPr>
          <w:rFonts w:ascii="Arial" w:eastAsia="Arial" w:hAnsi="Arial" w:cs="Arial"/>
          <w:b/>
          <w:bCs/>
        </w:rPr>
        <w:t>/</w:t>
      </w:r>
      <w:r w:rsidR="00375CAD">
        <w:rPr>
          <w:rFonts w:ascii="Arial" w:eastAsia="Arial" w:hAnsi="Arial" w:cs="Arial"/>
          <w:b/>
          <w:bCs/>
        </w:rPr>
        <w:t>2023</w:t>
      </w:r>
    </w:p>
    <w:p w14:paraId="0089B7E6" w14:textId="6DBED2F3" w:rsidR="005E1670" w:rsidRPr="005C0A25" w:rsidRDefault="005E1670" w:rsidP="005E1670">
      <w:pPr>
        <w:autoSpaceDE w:val="0"/>
        <w:rPr>
          <w:rFonts w:ascii="Arial" w:eastAsia="Arial" w:hAnsi="Arial" w:cs="Arial"/>
          <w:b/>
          <w:bCs/>
        </w:rPr>
      </w:pPr>
      <w:r w:rsidRPr="005C0A25">
        <w:rPr>
          <w:rFonts w:ascii="Arial" w:eastAsia="Arial" w:hAnsi="Arial" w:cs="Arial"/>
          <w:b/>
          <w:bCs/>
        </w:rPr>
        <w:t xml:space="preserve">PREGÃO PRESENCIAL N° </w:t>
      </w:r>
      <w:r w:rsidR="003070BD">
        <w:rPr>
          <w:rFonts w:ascii="Arial" w:eastAsia="Arial" w:hAnsi="Arial" w:cs="Arial"/>
          <w:b/>
          <w:bCs/>
        </w:rPr>
        <w:t>07</w:t>
      </w:r>
      <w:r w:rsidR="00375CAD">
        <w:rPr>
          <w:rFonts w:ascii="Arial" w:eastAsia="Arial" w:hAnsi="Arial" w:cs="Arial"/>
          <w:b/>
          <w:bCs/>
        </w:rPr>
        <w:t>/2023</w:t>
      </w:r>
    </w:p>
    <w:p w14:paraId="3E6090C0" w14:textId="77777777" w:rsidR="005E1670" w:rsidRPr="005C0A25" w:rsidRDefault="005E1670" w:rsidP="005E1670">
      <w:pPr>
        <w:autoSpaceDE w:val="0"/>
        <w:rPr>
          <w:rFonts w:ascii="Arial" w:eastAsia="Arial" w:hAnsi="Arial" w:cs="Arial"/>
          <w:b/>
          <w:bCs/>
        </w:rPr>
      </w:pPr>
      <w:r w:rsidRPr="005C0A25">
        <w:rPr>
          <w:rFonts w:ascii="Arial" w:eastAsia="Arial" w:hAnsi="Arial" w:cs="Arial"/>
          <w:b/>
          <w:bCs/>
        </w:rPr>
        <w:t xml:space="preserve">TIPO DA LICITAÇÃO: MENOR PREÇO GLOBAL. </w:t>
      </w:r>
    </w:p>
    <w:p w14:paraId="199DF74F" w14:textId="4B36C418" w:rsidR="005E1670" w:rsidRPr="005C0A25" w:rsidRDefault="005E1670" w:rsidP="005E1670">
      <w:pPr>
        <w:autoSpaceDE w:val="0"/>
        <w:rPr>
          <w:rFonts w:ascii="Arial" w:eastAsia="Arial" w:hAnsi="Arial" w:cs="Arial"/>
          <w:b/>
          <w:bCs/>
        </w:rPr>
      </w:pPr>
      <w:r w:rsidRPr="005C0A25">
        <w:rPr>
          <w:rFonts w:ascii="Arial" w:eastAsia="Arial" w:hAnsi="Arial" w:cs="Arial"/>
          <w:b/>
          <w:bCs/>
        </w:rPr>
        <w:t xml:space="preserve">DATA DA REALIZAÇÃO: </w:t>
      </w:r>
      <w:r w:rsidR="003070BD">
        <w:rPr>
          <w:rFonts w:ascii="Arial" w:eastAsia="Arial" w:hAnsi="Arial" w:cs="Arial"/>
          <w:b/>
          <w:bCs/>
        </w:rPr>
        <w:t>19/12/2023</w:t>
      </w:r>
      <w:r w:rsidRPr="005C0A25">
        <w:rPr>
          <w:rFonts w:ascii="Arial" w:eastAsia="Arial" w:hAnsi="Arial" w:cs="Arial"/>
          <w:b/>
          <w:bCs/>
        </w:rPr>
        <w:t xml:space="preserve"> a partir </w:t>
      </w:r>
      <w:proofErr w:type="gramStart"/>
      <w:r w:rsidRPr="005C0A25">
        <w:rPr>
          <w:rFonts w:ascii="Arial" w:eastAsia="Arial" w:hAnsi="Arial" w:cs="Arial"/>
          <w:b/>
          <w:bCs/>
        </w:rPr>
        <w:t xml:space="preserve">das  </w:t>
      </w:r>
      <w:r w:rsidR="003070BD">
        <w:rPr>
          <w:rFonts w:ascii="Arial" w:eastAsia="Arial" w:hAnsi="Arial" w:cs="Arial"/>
          <w:b/>
          <w:bCs/>
        </w:rPr>
        <w:t>8</w:t>
      </w:r>
      <w:proofErr w:type="gramEnd"/>
      <w:r w:rsidR="003070BD">
        <w:rPr>
          <w:rFonts w:ascii="Arial" w:eastAsia="Arial" w:hAnsi="Arial" w:cs="Arial"/>
          <w:b/>
          <w:bCs/>
        </w:rPr>
        <w:t>h30</w:t>
      </w:r>
      <w:r w:rsidRPr="005C0A25">
        <w:rPr>
          <w:rFonts w:ascii="Arial" w:eastAsia="Arial" w:hAnsi="Arial" w:cs="Arial"/>
          <w:b/>
          <w:bCs/>
        </w:rPr>
        <w:t xml:space="preserve"> min</w:t>
      </w:r>
    </w:p>
    <w:p w14:paraId="5C2563AB" w14:textId="35880365" w:rsidR="005E1670" w:rsidRPr="005C0A25" w:rsidRDefault="005E1670" w:rsidP="005E1670">
      <w:pPr>
        <w:autoSpaceDE w:val="0"/>
        <w:rPr>
          <w:rFonts w:ascii="Arial" w:eastAsia="Arial" w:hAnsi="Arial" w:cs="Arial"/>
          <w:b/>
          <w:bCs/>
        </w:rPr>
      </w:pPr>
      <w:r w:rsidRPr="005C0A25">
        <w:rPr>
          <w:rFonts w:ascii="Arial" w:eastAsia="Arial" w:hAnsi="Arial" w:cs="Arial"/>
          <w:b/>
          <w:bCs/>
        </w:rPr>
        <w:t xml:space="preserve">LOCAL: Plenário da Câmara Municipal – Avenida </w:t>
      </w:r>
      <w:r w:rsidR="00303F91">
        <w:rPr>
          <w:rFonts w:ascii="Arial" w:eastAsia="Arial" w:hAnsi="Arial" w:cs="Arial"/>
          <w:b/>
          <w:bCs/>
        </w:rPr>
        <w:t>Youssef Ismail Mansour, 850 – Jardim Alto do Silvares</w:t>
      </w:r>
      <w:r w:rsidRPr="005C0A25">
        <w:rPr>
          <w:rFonts w:ascii="Arial" w:eastAsia="Arial" w:hAnsi="Arial" w:cs="Arial"/>
          <w:b/>
          <w:bCs/>
        </w:rPr>
        <w:t xml:space="preserve"> - Birigui/SP.</w:t>
      </w:r>
    </w:p>
    <w:p w14:paraId="216D8C63" w14:textId="77777777" w:rsidR="005E1670" w:rsidRPr="005C0A25" w:rsidRDefault="005E1670" w:rsidP="005E1670">
      <w:pPr>
        <w:autoSpaceDE w:val="0"/>
        <w:rPr>
          <w:rFonts w:ascii="Arial" w:eastAsia="Arial" w:hAnsi="Arial" w:cs="Arial"/>
          <w:b/>
          <w:bCs/>
        </w:rPr>
      </w:pPr>
    </w:p>
    <w:p w14:paraId="02AF6FB6" w14:textId="77777777" w:rsidR="005E1670" w:rsidRPr="00D33BF1" w:rsidRDefault="005E1670" w:rsidP="005E1670">
      <w:pPr>
        <w:jc w:val="both"/>
        <w:rPr>
          <w:rFonts w:ascii="Arial" w:hAnsi="Arial" w:cs="Arial"/>
          <w:b/>
        </w:rPr>
      </w:pPr>
      <w:r w:rsidRPr="00D33BF1">
        <w:rPr>
          <w:rFonts w:ascii="Arial" w:eastAsia="Arial" w:hAnsi="Arial" w:cs="Arial"/>
          <w:b/>
          <w:bCs/>
        </w:rPr>
        <w:t xml:space="preserve">OBJETO: </w:t>
      </w:r>
      <w:r w:rsidRPr="00D33BF1">
        <w:rPr>
          <w:rFonts w:ascii="Arial" w:hAnsi="Arial" w:cs="Arial"/>
          <w:b/>
        </w:rPr>
        <w:t xml:space="preserve"> </w:t>
      </w:r>
      <w:r w:rsidRPr="00D33BF1">
        <w:rPr>
          <w:rFonts w:ascii="Arial" w:eastAsia="Tahoma" w:hAnsi="Arial" w:cs="Arial"/>
          <w:b/>
          <w:bCs/>
        </w:rPr>
        <w:t xml:space="preserve">CONTRATAÇÃO DE </w:t>
      </w:r>
      <w:r w:rsidRPr="00D33BF1">
        <w:rPr>
          <w:rFonts w:ascii="Arial" w:hAnsi="Arial" w:cs="Arial"/>
          <w:b/>
        </w:rPr>
        <w:t>SERVIÇOS TÉCNICOS ESPECIALIZADOS DE ORGANIZAÇÃO E EXECUÇÃO DE CONCURSO PÚBLICO PARA PREENCHIMENTO DE CARGOS EFETIVOS DA CÂMARA MUNICIPAL DE BIRIGÜI.</w:t>
      </w:r>
      <w:r w:rsidRPr="00D33BF1">
        <w:rPr>
          <w:rFonts w:ascii="Arial" w:eastAsia="Arial" w:hAnsi="Arial" w:cs="Arial"/>
          <w:b/>
          <w:bCs/>
        </w:rPr>
        <w:t xml:space="preserve"> </w:t>
      </w:r>
    </w:p>
    <w:p w14:paraId="1F5D4002" w14:textId="77777777" w:rsidR="005E1670" w:rsidRPr="005C0A25" w:rsidRDefault="005E1670" w:rsidP="005E1670">
      <w:pPr>
        <w:autoSpaceDE w:val="0"/>
        <w:jc w:val="both"/>
        <w:rPr>
          <w:rFonts w:ascii="Arial" w:eastAsia="Arial" w:hAnsi="Arial" w:cs="Arial"/>
          <w:b/>
          <w:bCs/>
        </w:rPr>
      </w:pPr>
    </w:p>
    <w:p w14:paraId="576D4A9E" w14:textId="77777777" w:rsidR="005E1670" w:rsidRPr="005C0A25" w:rsidRDefault="005E1670" w:rsidP="005E1670">
      <w:pPr>
        <w:autoSpaceDE w:val="0"/>
        <w:jc w:val="both"/>
        <w:rPr>
          <w:rFonts w:ascii="Arial" w:eastAsia="Arial" w:hAnsi="Arial" w:cs="Arial"/>
          <w:b/>
          <w:bCs/>
        </w:rPr>
      </w:pPr>
      <w:r w:rsidRPr="005C0A25">
        <w:rPr>
          <w:rFonts w:ascii="Arial" w:eastAsia="Arial" w:hAnsi="Arial" w:cs="Arial"/>
          <w:b/>
          <w:bCs/>
        </w:rPr>
        <w:t xml:space="preserve"> </w:t>
      </w:r>
    </w:p>
    <w:p w14:paraId="16D48198" w14:textId="52ACE50B" w:rsidR="005E1670" w:rsidRPr="00B40E9D" w:rsidRDefault="005E1670" w:rsidP="00303F91">
      <w:pPr>
        <w:autoSpaceDE w:val="0"/>
        <w:ind w:left="1416" w:firstLine="704"/>
        <w:jc w:val="both"/>
        <w:rPr>
          <w:rFonts w:ascii="Arial" w:hAnsi="Arial" w:cs="Arial"/>
        </w:rPr>
      </w:pPr>
      <w:r w:rsidRPr="005C0A25">
        <w:rPr>
          <w:rFonts w:ascii="Arial" w:eastAsia="Arial" w:hAnsi="Arial" w:cs="Arial"/>
        </w:rPr>
        <w:t xml:space="preserve">O Sr. </w:t>
      </w:r>
      <w:r w:rsidR="00303F91">
        <w:rPr>
          <w:rFonts w:ascii="Arial" w:eastAsia="Arial" w:hAnsi="Arial" w:cs="Arial"/>
        </w:rPr>
        <w:t>JOSÉ LUIS BUCHALLA</w:t>
      </w:r>
      <w:r w:rsidRPr="005C0A25">
        <w:rPr>
          <w:rFonts w:ascii="Arial" w:eastAsia="Arial" w:hAnsi="Arial" w:cs="Arial"/>
        </w:rPr>
        <w:t xml:space="preserve">, Presidente da Câmara Municipal de Birigüi/SP, torna público que se acha aberta, nesta unidade, a licitação na modalidade PREGÃO (presencial), do tipo MENOR PREÇO GLOBAL, objetivando à </w:t>
      </w:r>
      <w:r w:rsidRPr="00C10990">
        <w:rPr>
          <w:rFonts w:ascii="Arial" w:hAnsi="Arial" w:cs="Arial"/>
          <w:b/>
          <w:bCs/>
        </w:rPr>
        <w:t xml:space="preserve">CONTRATAÇÃO de EMPRESA ESPECIALIZADA </w:t>
      </w:r>
      <w:bookmarkStart w:id="0" w:name="_Hlk152166994"/>
      <w:r w:rsidRPr="00C10990">
        <w:rPr>
          <w:rFonts w:ascii="Arial" w:hAnsi="Arial" w:cs="Arial"/>
          <w:b/>
          <w:bCs/>
        </w:rPr>
        <w:t>PARA ELABORAÇÃO E EXECUÇÃO</w:t>
      </w:r>
      <w:r w:rsidRPr="00B40E9D">
        <w:rPr>
          <w:rFonts w:ascii="Arial" w:hAnsi="Arial" w:cs="Arial"/>
          <w:b/>
          <w:bCs/>
        </w:rPr>
        <w:t xml:space="preserve"> DE CONCURSO PÚBLICO MUNICIPAL</w:t>
      </w:r>
      <w:bookmarkEnd w:id="0"/>
      <w:r w:rsidRPr="00B40E9D">
        <w:rPr>
          <w:rFonts w:ascii="Arial" w:hAnsi="Arial" w:cs="Arial"/>
          <w:b/>
          <w:bCs/>
        </w:rPr>
        <w:t xml:space="preserve">. </w:t>
      </w:r>
      <w:r w:rsidRPr="00B40E9D">
        <w:rPr>
          <w:rFonts w:ascii="Arial" w:hAnsi="Arial" w:cs="Arial"/>
        </w:rPr>
        <w:t xml:space="preserve">Este certame será regido pela Lei Federal nº 10.520, de 17 de julho de 2002, aplicando-se subsidiariamente, no que couberem, as disposições da Lei Federal nº 8.666, de 21 de junho de 1993, e da Lei estadual nº 6.544, de 22 de novembro de 1989, Lei Complementar nº 123, de 14 de dezembro de 2006, com alterações posteriores, Decreto Municipal nº 1619, de 10 de março de </w:t>
      </w:r>
      <w:r>
        <w:rPr>
          <w:rFonts w:ascii="Arial" w:hAnsi="Arial" w:cs="Arial"/>
        </w:rPr>
        <w:t>2016</w:t>
      </w:r>
      <w:r w:rsidRPr="00B40E9D">
        <w:rPr>
          <w:rFonts w:ascii="Arial" w:hAnsi="Arial" w:cs="Arial"/>
        </w:rPr>
        <w:t xml:space="preserve"> e demais normas regulamentares aplicáveis à espécie. </w:t>
      </w:r>
    </w:p>
    <w:p w14:paraId="717C50CC" w14:textId="77777777" w:rsidR="005E1670" w:rsidRDefault="005E1670" w:rsidP="005E1670">
      <w:pPr>
        <w:autoSpaceDE w:val="0"/>
        <w:jc w:val="both"/>
        <w:rPr>
          <w:rFonts w:ascii="Arial" w:eastAsia="Arial" w:hAnsi="Arial" w:cs="Arial"/>
        </w:rPr>
      </w:pPr>
    </w:p>
    <w:p w14:paraId="4934A53C" w14:textId="2AAD870E" w:rsidR="005E1670" w:rsidRPr="007E5E33" w:rsidRDefault="005E1670" w:rsidP="005E1670">
      <w:pPr>
        <w:autoSpaceDE w:val="0"/>
        <w:jc w:val="both"/>
        <w:rPr>
          <w:rFonts w:ascii="Arial" w:eastAsia="Arial" w:hAnsi="Arial" w:cs="Arial"/>
        </w:rPr>
      </w:pPr>
      <w:r w:rsidRPr="007E5E33">
        <w:rPr>
          <w:rFonts w:ascii="Arial" w:eastAsia="Arial" w:hAnsi="Arial" w:cs="Arial"/>
        </w:rPr>
        <w:t xml:space="preserve">As propostas deverão </w:t>
      </w:r>
      <w:proofErr w:type="gramStart"/>
      <w:r w:rsidRPr="007E5E33">
        <w:rPr>
          <w:rFonts w:ascii="Arial" w:eastAsia="Arial" w:hAnsi="Arial" w:cs="Arial"/>
        </w:rPr>
        <w:t>obedecer</w:t>
      </w:r>
      <w:r w:rsidR="00303F91">
        <w:rPr>
          <w:rFonts w:ascii="Arial" w:eastAsia="Arial" w:hAnsi="Arial" w:cs="Arial"/>
        </w:rPr>
        <w:t xml:space="preserve"> </w:t>
      </w:r>
      <w:r w:rsidRPr="007E5E33">
        <w:rPr>
          <w:rFonts w:ascii="Arial" w:eastAsia="Arial" w:hAnsi="Arial" w:cs="Arial"/>
        </w:rPr>
        <w:t>as</w:t>
      </w:r>
      <w:proofErr w:type="gramEnd"/>
      <w:r w:rsidRPr="007E5E33">
        <w:rPr>
          <w:rFonts w:ascii="Arial" w:eastAsia="Arial" w:hAnsi="Arial" w:cs="Arial"/>
        </w:rPr>
        <w:t xml:space="preserve"> especificações deste instrumento convocatório e anexos, que dele fazem parte integrante.</w:t>
      </w:r>
    </w:p>
    <w:p w14:paraId="03B3C3D8" w14:textId="77777777" w:rsidR="005E1670" w:rsidRPr="007E5E33" w:rsidRDefault="005E1670" w:rsidP="005E1670">
      <w:pPr>
        <w:autoSpaceDE w:val="0"/>
        <w:rPr>
          <w:rFonts w:ascii="Arial" w:eastAsia="Arial" w:hAnsi="Arial" w:cs="Arial"/>
        </w:rPr>
      </w:pPr>
    </w:p>
    <w:p w14:paraId="226CEF2A" w14:textId="77777777" w:rsidR="005E1670" w:rsidRPr="007E5E33" w:rsidRDefault="005E1670" w:rsidP="005E1670">
      <w:pPr>
        <w:autoSpaceDE w:val="0"/>
        <w:jc w:val="both"/>
        <w:rPr>
          <w:rFonts w:ascii="Arial" w:eastAsia="Arial" w:hAnsi="Arial" w:cs="Arial"/>
        </w:rPr>
      </w:pPr>
      <w:r w:rsidRPr="007E5E33">
        <w:rPr>
          <w:rFonts w:ascii="Arial" w:eastAsia="Arial" w:hAnsi="Arial" w:cs="Arial"/>
        </w:rPr>
        <w:t>Os envelopes contendo a proposta e os documentos de habilitação serão recebidos no endereço abaixo mencionado, na sessão pública de processamento do Pregão, após o credenciamento dos interessados que se apresentarem para participar do certame</w:t>
      </w:r>
      <w:r>
        <w:rPr>
          <w:rFonts w:ascii="Arial" w:eastAsia="Arial" w:hAnsi="Arial" w:cs="Arial"/>
        </w:rPr>
        <w:t>, com duração mínima de 15 minutos</w:t>
      </w:r>
      <w:r w:rsidRPr="007E5E33">
        <w:rPr>
          <w:rFonts w:ascii="Arial" w:eastAsia="Arial" w:hAnsi="Arial" w:cs="Arial"/>
        </w:rPr>
        <w:t>.</w:t>
      </w:r>
    </w:p>
    <w:p w14:paraId="481FF2DA" w14:textId="77777777" w:rsidR="005E1670" w:rsidRPr="007E5E33" w:rsidRDefault="005E1670" w:rsidP="005E1670">
      <w:pPr>
        <w:autoSpaceDE w:val="0"/>
        <w:rPr>
          <w:rFonts w:ascii="Arial" w:eastAsia="Arial" w:hAnsi="Arial" w:cs="Arial"/>
        </w:rPr>
      </w:pPr>
    </w:p>
    <w:p w14:paraId="0CB471CF" w14:textId="0A59A172" w:rsidR="005E1670" w:rsidRDefault="005E1670" w:rsidP="005E1670">
      <w:pPr>
        <w:autoSpaceDE w:val="0"/>
        <w:jc w:val="both"/>
        <w:rPr>
          <w:rFonts w:ascii="Arial" w:eastAsia="Arial" w:hAnsi="Arial" w:cs="Arial"/>
        </w:rPr>
      </w:pPr>
      <w:r w:rsidRPr="004001DB">
        <w:rPr>
          <w:rFonts w:ascii="Arial" w:eastAsia="Arial" w:hAnsi="Arial" w:cs="Arial"/>
        </w:rPr>
        <w:t xml:space="preserve">A sessão de processamento do Pregão será realizada na data de </w:t>
      </w:r>
      <w:r w:rsidR="003070BD">
        <w:rPr>
          <w:rFonts w:ascii="Arial" w:eastAsia="Arial" w:hAnsi="Arial" w:cs="Arial"/>
        </w:rPr>
        <w:t>19</w:t>
      </w:r>
      <w:r w:rsidRPr="004001DB">
        <w:rPr>
          <w:rFonts w:ascii="Arial" w:eastAsia="Arial" w:hAnsi="Arial" w:cs="Arial"/>
          <w:bCs/>
        </w:rPr>
        <w:t>/</w:t>
      </w:r>
      <w:r w:rsidR="003070BD">
        <w:rPr>
          <w:rFonts w:ascii="Arial" w:eastAsia="Arial" w:hAnsi="Arial" w:cs="Arial"/>
          <w:bCs/>
        </w:rPr>
        <w:t>12</w:t>
      </w:r>
      <w:r w:rsidRPr="004001DB">
        <w:rPr>
          <w:rFonts w:ascii="Arial" w:eastAsia="Arial" w:hAnsi="Arial" w:cs="Arial"/>
          <w:bCs/>
        </w:rPr>
        <w:t>/</w:t>
      </w:r>
      <w:r w:rsidR="00303F91">
        <w:rPr>
          <w:rFonts w:ascii="Arial" w:eastAsia="Arial" w:hAnsi="Arial" w:cs="Arial"/>
          <w:bCs/>
        </w:rPr>
        <w:t>2023</w:t>
      </w:r>
      <w:r w:rsidRPr="004001DB">
        <w:rPr>
          <w:rFonts w:ascii="Arial" w:eastAsia="Arial" w:hAnsi="Arial" w:cs="Arial"/>
          <w:bCs/>
        </w:rPr>
        <w:t xml:space="preserve">, a partir das </w:t>
      </w:r>
      <w:r w:rsidR="003070BD">
        <w:rPr>
          <w:rFonts w:ascii="Arial" w:eastAsia="Arial" w:hAnsi="Arial" w:cs="Arial"/>
          <w:bCs/>
        </w:rPr>
        <w:t>8</w:t>
      </w:r>
      <w:r w:rsidRPr="004001DB">
        <w:rPr>
          <w:rFonts w:ascii="Arial" w:eastAsia="Arial" w:hAnsi="Arial" w:cs="Arial"/>
          <w:bCs/>
        </w:rPr>
        <w:t>h</w:t>
      </w:r>
      <w:r w:rsidR="003070BD">
        <w:rPr>
          <w:rFonts w:ascii="Arial" w:eastAsia="Arial" w:hAnsi="Arial" w:cs="Arial"/>
          <w:bCs/>
        </w:rPr>
        <w:t>30</w:t>
      </w:r>
      <w:r w:rsidRPr="004001DB">
        <w:rPr>
          <w:rFonts w:ascii="Arial" w:eastAsia="Arial" w:hAnsi="Arial" w:cs="Arial"/>
          <w:bCs/>
        </w:rPr>
        <w:t>min</w:t>
      </w:r>
      <w:r w:rsidRPr="004001DB">
        <w:rPr>
          <w:rFonts w:ascii="Arial" w:eastAsia="Arial" w:hAnsi="Arial" w:cs="Arial"/>
        </w:rPr>
        <w:t xml:space="preserve">, no </w:t>
      </w:r>
      <w:r w:rsidRPr="004001DB">
        <w:rPr>
          <w:rFonts w:ascii="Arial" w:eastAsia="Arial" w:hAnsi="Arial" w:cs="Arial"/>
          <w:bCs/>
        </w:rPr>
        <w:t>Plenário da Câmara Municipal</w:t>
      </w:r>
      <w:r w:rsidR="00303F91">
        <w:rPr>
          <w:rFonts w:ascii="Arial" w:eastAsia="Arial" w:hAnsi="Arial" w:cs="Arial"/>
          <w:bCs/>
        </w:rPr>
        <w:t>,</w:t>
      </w:r>
      <w:r w:rsidRPr="004001DB">
        <w:rPr>
          <w:rFonts w:ascii="Arial" w:eastAsia="Arial" w:hAnsi="Arial" w:cs="Arial"/>
          <w:bCs/>
        </w:rPr>
        <w:t xml:space="preserve"> Avenida </w:t>
      </w:r>
      <w:r w:rsidR="00303F91">
        <w:rPr>
          <w:rFonts w:ascii="Arial" w:eastAsia="Arial" w:hAnsi="Arial" w:cs="Arial"/>
          <w:bCs/>
        </w:rPr>
        <w:t xml:space="preserve">Youssef Ismail Mansour, 850 – Jardim Alto do Silvares, em </w:t>
      </w:r>
      <w:r w:rsidRPr="004001DB">
        <w:rPr>
          <w:rFonts w:ascii="Arial" w:eastAsia="Arial" w:hAnsi="Arial" w:cs="Arial"/>
          <w:bCs/>
        </w:rPr>
        <w:t>Birigui/SP</w:t>
      </w:r>
      <w:r w:rsidRPr="004001DB">
        <w:rPr>
          <w:rFonts w:ascii="Arial" w:eastAsia="Arial" w:hAnsi="Arial" w:cs="Arial"/>
        </w:rPr>
        <w:t>, e será conduzida pel</w:t>
      </w:r>
      <w:r w:rsidR="00303F91">
        <w:rPr>
          <w:rFonts w:ascii="Arial" w:eastAsia="Arial" w:hAnsi="Arial" w:cs="Arial"/>
        </w:rPr>
        <w:t>a</w:t>
      </w:r>
      <w:r w:rsidRPr="004001DB">
        <w:rPr>
          <w:rFonts w:ascii="Arial" w:eastAsia="Arial" w:hAnsi="Arial" w:cs="Arial"/>
        </w:rPr>
        <w:t xml:space="preserve"> Pregoeir</w:t>
      </w:r>
      <w:r w:rsidR="00303F91">
        <w:rPr>
          <w:rFonts w:ascii="Arial" w:eastAsia="Arial" w:hAnsi="Arial" w:cs="Arial"/>
        </w:rPr>
        <w:t>a</w:t>
      </w:r>
      <w:r w:rsidRPr="004001DB">
        <w:rPr>
          <w:rFonts w:ascii="Arial" w:eastAsia="Arial" w:hAnsi="Arial" w:cs="Arial"/>
        </w:rPr>
        <w:t xml:space="preserve"> com o auxílio da Equipe de Apoio, designados nos autos do processo em epígrafe.</w:t>
      </w:r>
    </w:p>
    <w:p w14:paraId="072A2C4D" w14:textId="77777777" w:rsidR="00CE7603" w:rsidRDefault="00CE7603" w:rsidP="005E1670">
      <w:pPr>
        <w:autoSpaceDE w:val="0"/>
        <w:jc w:val="both"/>
        <w:rPr>
          <w:rFonts w:ascii="Arial" w:eastAsia="Arial" w:hAnsi="Arial" w:cs="Arial"/>
        </w:rPr>
      </w:pPr>
    </w:p>
    <w:p w14:paraId="2519855A" w14:textId="5F01C34C" w:rsidR="00CE7603" w:rsidRDefault="00CE7603" w:rsidP="005E1670">
      <w:pPr>
        <w:autoSpaceDE w:val="0"/>
        <w:jc w:val="both"/>
        <w:rPr>
          <w:rFonts w:ascii="Arial" w:eastAsia="Arial" w:hAnsi="Arial" w:cs="Arial"/>
        </w:rPr>
      </w:pPr>
      <w:r>
        <w:rPr>
          <w:rFonts w:ascii="Arial" w:eastAsia="Arial" w:hAnsi="Arial" w:cs="Arial"/>
        </w:rPr>
        <w:t>1 – DO OBJETO:</w:t>
      </w:r>
    </w:p>
    <w:p w14:paraId="71C8A99D" w14:textId="5312CC84" w:rsidR="00CE7603" w:rsidRPr="00CE7603" w:rsidRDefault="00CE7603" w:rsidP="00CE7603">
      <w:pPr>
        <w:pStyle w:val="PargrafodaLista"/>
        <w:numPr>
          <w:ilvl w:val="1"/>
          <w:numId w:val="3"/>
        </w:numPr>
        <w:autoSpaceDE w:val="0"/>
        <w:jc w:val="both"/>
        <w:rPr>
          <w:rFonts w:ascii="Arial" w:hAnsi="Arial" w:cs="Arial"/>
        </w:rPr>
      </w:pPr>
      <w:r w:rsidRPr="00CE7603">
        <w:rPr>
          <w:rFonts w:ascii="Arial" w:eastAsia="Arial" w:hAnsi="Arial" w:cs="Arial"/>
        </w:rPr>
        <w:lastRenderedPageBreak/>
        <w:t xml:space="preserve">– A presente licitação tem por objeto a contratação de empresa especializada </w:t>
      </w:r>
      <w:r w:rsidRPr="00CE7603">
        <w:rPr>
          <w:rFonts w:ascii="Arial" w:hAnsi="Arial" w:cs="Arial"/>
        </w:rPr>
        <w:t>para elaboração e execução de concurso público municipal, conforme especificações do Anexo V</w:t>
      </w:r>
      <w:r w:rsidR="003E409B">
        <w:rPr>
          <w:rFonts w:ascii="Arial" w:hAnsi="Arial" w:cs="Arial"/>
        </w:rPr>
        <w:t>I</w:t>
      </w:r>
      <w:r w:rsidRPr="00CE7603">
        <w:rPr>
          <w:rFonts w:ascii="Arial" w:hAnsi="Arial" w:cs="Arial"/>
        </w:rPr>
        <w:t>.</w:t>
      </w:r>
    </w:p>
    <w:p w14:paraId="62435F6C" w14:textId="04AAA594" w:rsidR="00CE7603" w:rsidRDefault="00CE7603" w:rsidP="00CE7603">
      <w:pPr>
        <w:pStyle w:val="PargrafodaLista"/>
        <w:numPr>
          <w:ilvl w:val="1"/>
          <w:numId w:val="3"/>
        </w:numPr>
        <w:autoSpaceDE w:val="0"/>
        <w:jc w:val="both"/>
        <w:rPr>
          <w:rFonts w:ascii="Arial" w:eastAsia="Arial" w:hAnsi="Arial" w:cs="Arial"/>
        </w:rPr>
      </w:pPr>
      <w:r>
        <w:rPr>
          <w:rFonts w:ascii="Arial" w:eastAsia="Arial" w:hAnsi="Arial" w:cs="Arial"/>
        </w:rPr>
        <w:t>– A licitante somente será selecionada para ir a etapa de lances do item que cotar com as especificações mínimas deste edital.</w:t>
      </w:r>
    </w:p>
    <w:p w14:paraId="6392D61A" w14:textId="77777777" w:rsidR="00CE7603" w:rsidRDefault="00CE7603" w:rsidP="00CE7603">
      <w:pPr>
        <w:autoSpaceDE w:val="0"/>
        <w:jc w:val="both"/>
        <w:rPr>
          <w:rFonts w:ascii="Arial" w:eastAsia="Arial" w:hAnsi="Arial" w:cs="Arial"/>
        </w:rPr>
      </w:pPr>
    </w:p>
    <w:p w14:paraId="44DA280A" w14:textId="77777777" w:rsidR="00CE7603" w:rsidRDefault="00CE7603" w:rsidP="00CE7603">
      <w:pPr>
        <w:autoSpaceDE w:val="0"/>
        <w:jc w:val="both"/>
        <w:rPr>
          <w:rFonts w:ascii="Arial" w:eastAsia="Arial" w:hAnsi="Arial" w:cs="Arial"/>
        </w:rPr>
      </w:pPr>
      <w:r>
        <w:rPr>
          <w:rFonts w:ascii="Arial" w:eastAsia="Arial" w:hAnsi="Arial" w:cs="Arial"/>
        </w:rPr>
        <w:t>2 – DA PARTICIPAÇÃO</w:t>
      </w:r>
    </w:p>
    <w:p w14:paraId="0659FC46" w14:textId="1790B731" w:rsidR="00CE7603" w:rsidRDefault="00CE7603" w:rsidP="00CE7603">
      <w:pPr>
        <w:autoSpaceDE w:val="0"/>
        <w:jc w:val="both"/>
        <w:rPr>
          <w:rFonts w:ascii="Arial" w:eastAsia="Arial" w:hAnsi="Arial" w:cs="Arial"/>
        </w:rPr>
      </w:pPr>
      <w:r>
        <w:rPr>
          <w:rFonts w:ascii="Arial" w:eastAsia="Arial" w:hAnsi="Arial" w:cs="Arial"/>
        </w:rPr>
        <w:t>02.1 – Estarão aptos a participar do presente Pregão todos os interessados que preencherem os requisitos e condições previstas neste Edital e em seus anexos, bem como nas demais legislações pertinentes.</w:t>
      </w:r>
    </w:p>
    <w:p w14:paraId="4FFAB294" w14:textId="73B60F58" w:rsidR="00CE7603" w:rsidRDefault="00CE7603" w:rsidP="00CE7603">
      <w:pPr>
        <w:autoSpaceDE w:val="0"/>
        <w:jc w:val="both"/>
        <w:rPr>
          <w:rFonts w:ascii="Arial" w:eastAsia="Arial" w:hAnsi="Arial" w:cs="Arial"/>
        </w:rPr>
      </w:pPr>
      <w:r>
        <w:rPr>
          <w:rFonts w:ascii="Arial" w:eastAsia="Arial" w:hAnsi="Arial" w:cs="Arial"/>
        </w:rPr>
        <w:t>02.2 – Não poderão participar desta licitação as empresas:</w:t>
      </w:r>
    </w:p>
    <w:p w14:paraId="017ED929" w14:textId="7AC3CE9C" w:rsidR="005E1670" w:rsidRPr="00B40E9D" w:rsidRDefault="005E1670" w:rsidP="00CE7603">
      <w:pPr>
        <w:autoSpaceDE w:val="0"/>
        <w:jc w:val="both"/>
        <w:rPr>
          <w:rFonts w:ascii="Arial" w:hAnsi="Arial" w:cs="Arial"/>
        </w:rPr>
      </w:pPr>
      <w:r w:rsidRPr="00B40E9D">
        <w:rPr>
          <w:rFonts w:ascii="Arial" w:hAnsi="Arial" w:cs="Arial"/>
        </w:rPr>
        <w:t xml:space="preserve">02.2.1 – cuja falência tenha sido decretada, em concurso de credores, em dissolução, em liquidação e em consórcios de empresas, qualquer que seja sua forma de constituição; </w:t>
      </w:r>
    </w:p>
    <w:p w14:paraId="7A5DADE4"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02.2.2 – que por qualquer motivo tenham sido declaradas inidôneas por qualquer órgão da Administração Pública, direta ou indireta, Federal, </w:t>
      </w:r>
      <w:proofErr w:type="gramStart"/>
      <w:r w:rsidRPr="00B40E9D">
        <w:rPr>
          <w:rFonts w:ascii="Arial" w:hAnsi="Arial" w:cs="Arial"/>
          <w:color w:val="auto"/>
        </w:rPr>
        <w:t>Estadual</w:t>
      </w:r>
      <w:proofErr w:type="gramEnd"/>
      <w:r w:rsidRPr="00B40E9D">
        <w:rPr>
          <w:rFonts w:ascii="Arial" w:hAnsi="Arial" w:cs="Arial"/>
          <w:color w:val="auto"/>
        </w:rPr>
        <w:t xml:space="preserve"> ou Municipal, regido pela Lei nº 8.666/93, salvo as já reabilitadas. </w:t>
      </w:r>
    </w:p>
    <w:p w14:paraId="76E50647" w14:textId="77777777" w:rsidR="005E1670" w:rsidRPr="00B40E9D" w:rsidRDefault="005E1670" w:rsidP="005E1670">
      <w:pPr>
        <w:pStyle w:val="Default"/>
        <w:jc w:val="both"/>
        <w:rPr>
          <w:rFonts w:ascii="Arial" w:hAnsi="Arial" w:cs="Arial"/>
          <w:b/>
          <w:bCs/>
          <w:color w:val="auto"/>
        </w:rPr>
      </w:pPr>
    </w:p>
    <w:p w14:paraId="4B2EC050"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03 – DO CREDENCIAMENTO </w:t>
      </w:r>
    </w:p>
    <w:p w14:paraId="5B9493E7"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03.1 – Para o credenciamento deverão ser apresentados os seguintes documentos: </w:t>
      </w:r>
    </w:p>
    <w:p w14:paraId="6DFAF2C3"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14:paraId="4F40079E"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14:paraId="66711E13"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c) Declaração elaborada em papel timbrado e subscrita pelo representante legal da licitante, assegurando a inexistência de impedimento legal para licitar ou contratar com a Administração (</w:t>
      </w:r>
      <w:r w:rsidRPr="00B40E9D">
        <w:rPr>
          <w:rFonts w:ascii="Arial" w:hAnsi="Arial" w:cs="Arial"/>
          <w:b/>
          <w:bCs/>
          <w:color w:val="auto"/>
        </w:rPr>
        <w:t>Anexo I</w:t>
      </w:r>
      <w:r w:rsidRPr="00B40E9D">
        <w:rPr>
          <w:rFonts w:ascii="Arial" w:hAnsi="Arial" w:cs="Arial"/>
          <w:color w:val="auto"/>
        </w:rPr>
        <w:t xml:space="preserve">), bem como que está apresentando, na íntegra e sem nenhum defeito, no envelope “2 – HABILITAÇÃO”, toda documentação exigida neste Edital, sob as penas da lei. </w:t>
      </w:r>
    </w:p>
    <w:p w14:paraId="1C9BAB67"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d) Envelopes “01 – Proposta” e “02 – Habilitação”. </w:t>
      </w:r>
    </w:p>
    <w:p w14:paraId="1B0B427F"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03.2 – O representante legal e/ou o procurador deverá identificar-se exibindo documento oficial de identificação que contenha foto. </w:t>
      </w:r>
    </w:p>
    <w:p w14:paraId="1A02BED5"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03.3 – Será admitido apenas 01 (um) representante para cada licitante credenciada, sendo que cada um deles poderá representar apenas uma credenciada. </w:t>
      </w:r>
    </w:p>
    <w:p w14:paraId="765FA9CC" w14:textId="3E2DE95F" w:rsidR="005E1670" w:rsidRPr="00B40E9D" w:rsidRDefault="005E1670" w:rsidP="005E1670">
      <w:pPr>
        <w:pStyle w:val="Default"/>
        <w:jc w:val="both"/>
        <w:rPr>
          <w:rFonts w:ascii="Arial" w:hAnsi="Arial" w:cs="Arial"/>
          <w:color w:val="auto"/>
        </w:rPr>
      </w:pPr>
      <w:r w:rsidRPr="00B40E9D">
        <w:rPr>
          <w:rFonts w:ascii="Arial" w:hAnsi="Arial" w:cs="Arial"/>
          <w:color w:val="auto"/>
        </w:rPr>
        <w:t>03.4 – A ausência do credenciado, em qualquer momento da sessão, importará a imediata exclusão da licitante por ele representada, salvo autorização expressa d</w:t>
      </w:r>
      <w:r w:rsidR="00303F91">
        <w:rPr>
          <w:rFonts w:ascii="Arial" w:hAnsi="Arial" w:cs="Arial"/>
          <w:color w:val="auto"/>
        </w:rPr>
        <w:t>a</w:t>
      </w:r>
      <w:r w:rsidRPr="00B40E9D">
        <w:rPr>
          <w:rFonts w:ascii="Arial" w:hAnsi="Arial" w:cs="Arial"/>
          <w:color w:val="auto"/>
        </w:rPr>
        <w:t xml:space="preserve"> Pregoeir</w:t>
      </w:r>
      <w:r w:rsidR="00303F91">
        <w:rPr>
          <w:rFonts w:ascii="Arial" w:hAnsi="Arial" w:cs="Arial"/>
          <w:color w:val="auto"/>
        </w:rPr>
        <w:t>a</w:t>
      </w:r>
      <w:r w:rsidRPr="00B40E9D">
        <w:rPr>
          <w:rFonts w:ascii="Arial" w:hAnsi="Arial" w:cs="Arial"/>
          <w:color w:val="auto"/>
        </w:rPr>
        <w:t xml:space="preserve">. </w:t>
      </w:r>
    </w:p>
    <w:p w14:paraId="4F01EEB2"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lastRenderedPageBreak/>
        <w:t xml:space="preserve">03.5 – Para que a Microempresa e a Empresa de Pequeno Porte tenham tratamento diferenciado previsto na Lei Complementar 123/2006, as mesmas deverão apresentar, fora dos envelopes, no momento do Credenciamento: </w:t>
      </w:r>
    </w:p>
    <w:p w14:paraId="182EF89C"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03.5.1 – quando optante pelo SIMPLES Nacional: Comprovante da opção pelo SIMPLES obtido no sito da Secretaria da Receita Federal. </w:t>
      </w:r>
    </w:p>
    <w:p w14:paraId="5D043942"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03.5.2 – quando não optante pelo SIMPLES Nacional: Declaração de Imposto de Renda ou Balanço Patrimonial e demonstrações do resultado do exercício DRE, comprovando ter receita bruta dentro dos limites estabelecidos nos Incisos I e II, do artigo 3º da Lei Complementar nº 123/2006. </w:t>
      </w:r>
    </w:p>
    <w:p w14:paraId="061588D9" w14:textId="2FCC7773" w:rsidR="005E1670" w:rsidRPr="00B40E9D" w:rsidRDefault="005E1670" w:rsidP="005E1670">
      <w:pPr>
        <w:pStyle w:val="Default"/>
        <w:jc w:val="both"/>
        <w:rPr>
          <w:rFonts w:ascii="Arial" w:hAnsi="Arial" w:cs="Arial"/>
          <w:color w:val="auto"/>
        </w:rPr>
      </w:pPr>
      <w:r w:rsidRPr="00B40E9D">
        <w:rPr>
          <w:rFonts w:ascii="Arial" w:hAnsi="Arial" w:cs="Arial"/>
          <w:color w:val="auto"/>
        </w:rPr>
        <w:t>03.5.3 – Declaração firmada pelo representante legal da empresa, de não h</w:t>
      </w:r>
      <w:r w:rsidR="008E4EEC">
        <w:rPr>
          <w:rFonts w:ascii="Arial" w:hAnsi="Arial" w:cs="Arial"/>
          <w:color w:val="auto"/>
        </w:rPr>
        <w:t>a</w:t>
      </w:r>
      <w:r>
        <w:rPr>
          <w:rFonts w:ascii="Arial" w:hAnsi="Arial" w:cs="Arial"/>
          <w:color w:val="auto"/>
        </w:rPr>
        <w:t>v</w:t>
      </w:r>
      <w:r w:rsidRPr="00B40E9D">
        <w:rPr>
          <w:rFonts w:ascii="Arial" w:hAnsi="Arial" w:cs="Arial"/>
          <w:color w:val="auto"/>
        </w:rPr>
        <w:t xml:space="preserve">er nenhum dos impedimentos previstos nos incisos do § 4º do artigo 3º da Lei Complementar nº 123/2006, conforme </w:t>
      </w:r>
      <w:r w:rsidRPr="00B40E9D">
        <w:rPr>
          <w:rFonts w:ascii="Arial" w:hAnsi="Arial" w:cs="Arial"/>
          <w:b/>
          <w:bCs/>
          <w:color w:val="auto"/>
        </w:rPr>
        <w:t xml:space="preserve">Anexo </w:t>
      </w:r>
      <w:r>
        <w:rPr>
          <w:rFonts w:ascii="Arial" w:hAnsi="Arial" w:cs="Arial"/>
          <w:b/>
          <w:bCs/>
          <w:color w:val="auto"/>
        </w:rPr>
        <w:t>I</w:t>
      </w:r>
      <w:r w:rsidRPr="00B40E9D">
        <w:rPr>
          <w:rFonts w:ascii="Arial" w:hAnsi="Arial" w:cs="Arial"/>
          <w:b/>
          <w:bCs/>
          <w:color w:val="auto"/>
        </w:rPr>
        <w:t xml:space="preserve">V </w:t>
      </w:r>
      <w:r w:rsidRPr="00B40E9D">
        <w:rPr>
          <w:rFonts w:ascii="Arial" w:hAnsi="Arial" w:cs="Arial"/>
          <w:color w:val="auto"/>
        </w:rPr>
        <w:t xml:space="preserve">deste Edital. </w:t>
      </w:r>
    </w:p>
    <w:p w14:paraId="032FA794" w14:textId="77777777" w:rsidR="005E1670" w:rsidRPr="00B40E9D" w:rsidRDefault="005E1670" w:rsidP="005E1670">
      <w:pPr>
        <w:pStyle w:val="Default"/>
        <w:jc w:val="both"/>
        <w:rPr>
          <w:rFonts w:ascii="Arial" w:hAnsi="Arial" w:cs="Arial"/>
          <w:b/>
          <w:bCs/>
          <w:color w:val="auto"/>
        </w:rPr>
      </w:pPr>
    </w:p>
    <w:p w14:paraId="6E32DD4C" w14:textId="2A7787C0" w:rsidR="005E1670" w:rsidRPr="00B40E9D" w:rsidRDefault="005E1670" w:rsidP="00CE7603">
      <w:pPr>
        <w:pStyle w:val="Default"/>
        <w:jc w:val="both"/>
        <w:rPr>
          <w:rFonts w:ascii="Arial" w:hAnsi="Arial" w:cs="Arial"/>
          <w:color w:val="auto"/>
        </w:rPr>
      </w:pPr>
      <w:r w:rsidRPr="00B40E9D">
        <w:rPr>
          <w:rFonts w:ascii="Arial" w:hAnsi="Arial" w:cs="Arial"/>
          <w:b/>
          <w:bCs/>
          <w:color w:val="auto"/>
        </w:rPr>
        <w:t xml:space="preserve">04 – DA DOTAÇÃO ORÇAMENTÁRIA E RECURSOS FINANCEIROS </w:t>
      </w:r>
      <w:r w:rsidRPr="00B40E9D">
        <w:rPr>
          <w:rFonts w:ascii="Arial" w:hAnsi="Arial" w:cs="Arial"/>
          <w:color w:val="auto"/>
        </w:rPr>
        <w:t xml:space="preserve">04.1 – As despesas decorrentes da execução deste objeto correram exclusivamente por conta da contratada. </w:t>
      </w:r>
    </w:p>
    <w:p w14:paraId="30608FD1" w14:textId="77777777" w:rsidR="005E1670" w:rsidRPr="00B40E9D" w:rsidRDefault="005E1670" w:rsidP="005E1670">
      <w:pPr>
        <w:pStyle w:val="Default"/>
        <w:jc w:val="both"/>
        <w:rPr>
          <w:rFonts w:ascii="Arial" w:hAnsi="Arial" w:cs="Arial"/>
          <w:b/>
          <w:bCs/>
          <w:color w:val="auto"/>
        </w:rPr>
      </w:pPr>
    </w:p>
    <w:p w14:paraId="037A0B4A"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05 – DA FORMA DE APRESENTAÇÃO DA DECLARAÇÃO DE PLENO ATENDIMENTO AOS REQUISITOS DE HABILITAÇÃO, DA PROPOSTA E DOS DOCUMENTOS DE HABILITAÇÃO. </w:t>
      </w:r>
    </w:p>
    <w:p w14:paraId="7C0FB87F"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05.1 – A declaração de pleno atendimento aos requisitos de habilitação, conforme </w:t>
      </w:r>
      <w:r w:rsidRPr="00B40E9D">
        <w:rPr>
          <w:rFonts w:ascii="Arial" w:hAnsi="Arial" w:cs="Arial"/>
          <w:b/>
          <w:bCs/>
          <w:color w:val="auto"/>
        </w:rPr>
        <w:t>Anexo I</w:t>
      </w:r>
      <w:r w:rsidRPr="00B40E9D">
        <w:rPr>
          <w:rFonts w:ascii="Arial" w:hAnsi="Arial" w:cs="Arial"/>
          <w:color w:val="auto"/>
        </w:rPr>
        <w:t xml:space="preserve">, </w:t>
      </w:r>
      <w:r w:rsidRPr="00B40E9D">
        <w:rPr>
          <w:rFonts w:ascii="Arial" w:hAnsi="Arial" w:cs="Arial"/>
          <w:b/>
          <w:bCs/>
          <w:color w:val="auto"/>
        </w:rPr>
        <w:t xml:space="preserve">deverá ser apresentada fora </w:t>
      </w:r>
      <w:r w:rsidRPr="00B40E9D">
        <w:rPr>
          <w:rFonts w:ascii="Arial" w:hAnsi="Arial" w:cs="Arial"/>
          <w:color w:val="auto"/>
        </w:rPr>
        <w:t xml:space="preserve">dos Envelopes </w:t>
      </w:r>
      <w:proofErr w:type="spellStart"/>
      <w:r w:rsidRPr="00B40E9D">
        <w:rPr>
          <w:rFonts w:ascii="Arial" w:hAnsi="Arial" w:cs="Arial"/>
          <w:color w:val="auto"/>
        </w:rPr>
        <w:t>nºs</w:t>
      </w:r>
      <w:proofErr w:type="spellEnd"/>
      <w:r w:rsidRPr="00B40E9D">
        <w:rPr>
          <w:rFonts w:ascii="Arial" w:hAnsi="Arial" w:cs="Arial"/>
          <w:color w:val="auto"/>
        </w:rPr>
        <w:t xml:space="preserve"> 1 e 2, no momento do credenciamento. </w:t>
      </w:r>
    </w:p>
    <w:p w14:paraId="0225DD32"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05.2 – A proposta e os documentos para habilitação deverão ser apresentados, separadamente, em 02 envelopes fechados e indevassáveis, contendo em sua parte externa, além do nome da proponente, os seguintes dizeres: </w:t>
      </w:r>
    </w:p>
    <w:p w14:paraId="01A380CA" w14:textId="77777777" w:rsidR="005E1670" w:rsidRPr="00B40E9D" w:rsidRDefault="005E1670" w:rsidP="005E1670">
      <w:pPr>
        <w:pStyle w:val="Default"/>
        <w:jc w:val="both"/>
        <w:rPr>
          <w:rFonts w:ascii="Arial" w:hAnsi="Arial" w:cs="Arial"/>
          <w:b/>
          <w:bCs/>
          <w:color w:val="auto"/>
        </w:rPr>
      </w:pPr>
    </w:p>
    <w:p w14:paraId="78906CA5"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ENVELOPE Nº 1 – PROPOSTA </w:t>
      </w:r>
    </w:p>
    <w:p w14:paraId="57A4EDAB" w14:textId="612BF716"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Pregão (Presencial) nº </w:t>
      </w:r>
      <w:r w:rsidR="003070BD">
        <w:rPr>
          <w:rFonts w:ascii="Arial" w:hAnsi="Arial" w:cs="Arial"/>
          <w:b/>
          <w:bCs/>
          <w:color w:val="auto"/>
        </w:rPr>
        <w:t>07</w:t>
      </w:r>
      <w:r w:rsidRPr="00B40E9D">
        <w:rPr>
          <w:rFonts w:ascii="Arial" w:hAnsi="Arial" w:cs="Arial"/>
          <w:b/>
          <w:bCs/>
          <w:color w:val="auto"/>
        </w:rPr>
        <w:t>/</w:t>
      </w:r>
      <w:r w:rsidR="00CE7603">
        <w:rPr>
          <w:rFonts w:ascii="Arial" w:hAnsi="Arial" w:cs="Arial"/>
          <w:b/>
          <w:bCs/>
          <w:color w:val="auto"/>
        </w:rPr>
        <w:t>2023</w:t>
      </w:r>
      <w:r w:rsidRPr="00B40E9D">
        <w:rPr>
          <w:rFonts w:ascii="Arial" w:hAnsi="Arial" w:cs="Arial"/>
          <w:b/>
          <w:bCs/>
          <w:color w:val="auto"/>
        </w:rPr>
        <w:t xml:space="preserve"> </w:t>
      </w:r>
    </w:p>
    <w:p w14:paraId="6D3EB054" w14:textId="11AAECFA"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Processo nº </w:t>
      </w:r>
      <w:r w:rsidR="003070BD">
        <w:rPr>
          <w:rFonts w:ascii="Arial" w:hAnsi="Arial" w:cs="Arial"/>
          <w:b/>
          <w:bCs/>
          <w:color w:val="auto"/>
        </w:rPr>
        <w:t>19/2023</w:t>
      </w:r>
      <w:r w:rsidRPr="00B40E9D">
        <w:rPr>
          <w:rFonts w:ascii="Arial" w:hAnsi="Arial" w:cs="Arial"/>
          <w:b/>
          <w:bCs/>
          <w:color w:val="auto"/>
        </w:rPr>
        <w:t xml:space="preserve"> </w:t>
      </w:r>
    </w:p>
    <w:p w14:paraId="18FF8659"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Nome da </w:t>
      </w:r>
      <w:proofErr w:type="gramStart"/>
      <w:r w:rsidRPr="00B40E9D">
        <w:rPr>
          <w:rFonts w:ascii="Arial" w:hAnsi="Arial" w:cs="Arial"/>
          <w:b/>
          <w:bCs/>
          <w:color w:val="auto"/>
        </w:rPr>
        <w:t>empresa:...</w:t>
      </w:r>
      <w:proofErr w:type="gramEnd"/>
      <w:r w:rsidRPr="00B40E9D">
        <w:rPr>
          <w:rFonts w:ascii="Arial" w:hAnsi="Arial" w:cs="Arial"/>
          <w:b/>
          <w:bCs/>
          <w:color w:val="auto"/>
        </w:rPr>
        <w:t xml:space="preserve">.. </w:t>
      </w:r>
    </w:p>
    <w:p w14:paraId="1DD1B351" w14:textId="77777777" w:rsidR="005E1670" w:rsidRPr="00B40E9D" w:rsidRDefault="005E1670" w:rsidP="005E1670">
      <w:pPr>
        <w:pStyle w:val="Default"/>
        <w:jc w:val="both"/>
        <w:rPr>
          <w:rFonts w:ascii="Arial" w:hAnsi="Arial" w:cs="Arial"/>
          <w:color w:val="auto"/>
        </w:rPr>
      </w:pPr>
      <w:proofErr w:type="gramStart"/>
      <w:r w:rsidRPr="00B40E9D">
        <w:rPr>
          <w:rFonts w:ascii="Arial" w:hAnsi="Arial" w:cs="Arial"/>
          <w:b/>
          <w:bCs/>
          <w:color w:val="auto"/>
        </w:rPr>
        <w:t>CNPJ:...</w:t>
      </w:r>
      <w:proofErr w:type="gramEnd"/>
      <w:r w:rsidRPr="00B40E9D">
        <w:rPr>
          <w:rFonts w:ascii="Arial" w:hAnsi="Arial" w:cs="Arial"/>
          <w:b/>
          <w:bCs/>
          <w:color w:val="auto"/>
        </w:rPr>
        <w:t xml:space="preserve">.. </w:t>
      </w:r>
    </w:p>
    <w:p w14:paraId="10D8D9A2" w14:textId="77777777" w:rsidR="005E1670" w:rsidRPr="00B40E9D" w:rsidRDefault="005E1670" w:rsidP="005E1670">
      <w:pPr>
        <w:pStyle w:val="Default"/>
        <w:jc w:val="both"/>
        <w:rPr>
          <w:rFonts w:ascii="Arial" w:hAnsi="Arial" w:cs="Arial"/>
          <w:color w:val="auto"/>
        </w:rPr>
      </w:pPr>
      <w:proofErr w:type="gramStart"/>
      <w:r w:rsidRPr="00B40E9D">
        <w:rPr>
          <w:rFonts w:ascii="Arial" w:hAnsi="Arial" w:cs="Arial"/>
          <w:b/>
          <w:bCs/>
          <w:color w:val="auto"/>
        </w:rPr>
        <w:t>Endereço:...</w:t>
      </w:r>
      <w:proofErr w:type="gramEnd"/>
      <w:r w:rsidRPr="00B40E9D">
        <w:rPr>
          <w:rFonts w:ascii="Arial" w:hAnsi="Arial" w:cs="Arial"/>
          <w:b/>
          <w:bCs/>
          <w:color w:val="auto"/>
        </w:rPr>
        <w:t xml:space="preserve">.. </w:t>
      </w:r>
    </w:p>
    <w:p w14:paraId="6A21DFF6" w14:textId="77777777" w:rsidR="005E1670" w:rsidRPr="00B40E9D" w:rsidRDefault="005E1670" w:rsidP="005E1670">
      <w:pPr>
        <w:pStyle w:val="Default"/>
        <w:jc w:val="both"/>
        <w:rPr>
          <w:rFonts w:ascii="Arial" w:hAnsi="Arial" w:cs="Arial"/>
          <w:b/>
          <w:bCs/>
          <w:color w:val="auto"/>
        </w:rPr>
      </w:pPr>
    </w:p>
    <w:p w14:paraId="3099BE7A"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ENVELOPE Nº 2 – HABILITAÇÃO </w:t>
      </w:r>
    </w:p>
    <w:p w14:paraId="152D2D8F" w14:textId="77A071D3"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Pregão (Presencial) nº </w:t>
      </w:r>
      <w:r w:rsidR="003070BD">
        <w:rPr>
          <w:rFonts w:ascii="Arial" w:hAnsi="Arial" w:cs="Arial"/>
          <w:b/>
          <w:bCs/>
          <w:color w:val="auto"/>
        </w:rPr>
        <w:t>07</w:t>
      </w:r>
      <w:r w:rsidRPr="00B40E9D">
        <w:rPr>
          <w:rFonts w:ascii="Arial" w:hAnsi="Arial" w:cs="Arial"/>
          <w:b/>
          <w:bCs/>
          <w:color w:val="auto"/>
        </w:rPr>
        <w:t>/</w:t>
      </w:r>
      <w:r w:rsidR="00A6649D">
        <w:rPr>
          <w:rFonts w:ascii="Arial" w:hAnsi="Arial" w:cs="Arial"/>
          <w:b/>
          <w:bCs/>
          <w:color w:val="auto"/>
        </w:rPr>
        <w:t>2023</w:t>
      </w:r>
      <w:r w:rsidRPr="00B40E9D">
        <w:rPr>
          <w:rFonts w:ascii="Arial" w:hAnsi="Arial" w:cs="Arial"/>
          <w:b/>
          <w:bCs/>
          <w:color w:val="auto"/>
        </w:rPr>
        <w:t xml:space="preserve"> </w:t>
      </w:r>
    </w:p>
    <w:p w14:paraId="01397542" w14:textId="790F07F3"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Processo nº </w:t>
      </w:r>
      <w:r w:rsidR="003070BD">
        <w:rPr>
          <w:rFonts w:ascii="Arial" w:hAnsi="Arial" w:cs="Arial"/>
          <w:b/>
          <w:bCs/>
          <w:color w:val="auto"/>
        </w:rPr>
        <w:t>19/2023</w:t>
      </w:r>
      <w:r w:rsidRPr="00B40E9D">
        <w:rPr>
          <w:rFonts w:ascii="Arial" w:hAnsi="Arial" w:cs="Arial"/>
          <w:b/>
          <w:bCs/>
          <w:color w:val="auto"/>
        </w:rPr>
        <w:t xml:space="preserve"> </w:t>
      </w:r>
    </w:p>
    <w:p w14:paraId="14542232"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Nome da </w:t>
      </w:r>
      <w:proofErr w:type="gramStart"/>
      <w:r w:rsidRPr="00B40E9D">
        <w:rPr>
          <w:rFonts w:ascii="Arial" w:hAnsi="Arial" w:cs="Arial"/>
          <w:b/>
          <w:bCs/>
          <w:color w:val="auto"/>
        </w:rPr>
        <w:t>empresa:...</w:t>
      </w:r>
      <w:proofErr w:type="gramEnd"/>
      <w:r w:rsidRPr="00B40E9D">
        <w:rPr>
          <w:rFonts w:ascii="Arial" w:hAnsi="Arial" w:cs="Arial"/>
          <w:b/>
          <w:bCs/>
          <w:color w:val="auto"/>
        </w:rPr>
        <w:t xml:space="preserve">.. </w:t>
      </w:r>
    </w:p>
    <w:p w14:paraId="7AB09AFF" w14:textId="77777777" w:rsidR="005E1670" w:rsidRPr="00B40E9D" w:rsidRDefault="005E1670" w:rsidP="005E1670">
      <w:pPr>
        <w:pStyle w:val="Default"/>
        <w:jc w:val="both"/>
        <w:rPr>
          <w:rFonts w:ascii="Arial" w:hAnsi="Arial" w:cs="Arial"/>
          <w:color w:val="auto"/>
        </w:rPr>
      </w:pPr>
      <w:proofErr w:type="gramStart"/>
      <w:r w:rsidRPr="00B40E9D">
        <w:rPr>
          <w:rFonts w:ascii="Arial" w:hAnsi="Arial" w:cs="Arial"/>
          <w:b/>
          <w:bCs/>
          <w:color w:val="auto"/>
        </w:rPr>
        <w:t>CNPJ:...</w:t>
      </w:r>
      <w:proofErr w:type="gramEnd"/>
      <w:r w:rsidRPr="00B40E9D">
        <w:rPr>
          <w:rFonts w:ascii="Arial" w:hAnsi="Arial" w:cs="Arial"/>
          <w:b/>
          <w:bCs/>
          <w:color w:val="auto"/>
        </w:rPr>
        <w:t xml:space="preserve">.. </w:t>
      </w:r>
    </w:p>
    <w:p w14:paraId="6437353D" w14:textId="77777777" w:rsidR="005E1670" w:rsidRPr="00B40E9D" w:rsidRDefault="005E1670" w:rsidP="005E1670">
      <w:pPr>
        <w:pStyle w:val="Default"/>
        <w:jc w:val="both"/>
        <w:rPr>
          <w:rFonts w:ascii="Arial" w:hAnsi="Arial" w:cs="Arial"/>
          <w:color w:val="auto"/>
        </w:rPr>
      </w:pPr>
      <w:proofErr w:type="gramStart"/>
      <w:r w:rsidRPr="00B40E9D">
        <w:rPr>
          <w:rFonts w:ascii="Arial" w:hAnsi="Arial" w:cs="Arial"/>
          <w:b/>
          <w:bCs/>
          <w:color w:val="auto"/>
        </w:rPr>
        <w:t>Endereço:...</w:t>
      </w:r>
      <w:proofErr w:type="gramEnd"/>
      <w:r w:rsidRPr="00B40E9D">
        <w:rPr>
          <w:rFonts w:ascii="Arial" w:hAnsi="Arial" w:cs="Arial"/>
          <w:b/>
          <w:bCs/>
          <w:color w:val="auto"/>
        </w:rPr>
        <w:t xml:space="preserve">.. </w:t>
      </w:r>
    </w:p>
    <w:p w14:paraId="35024C7D" w14:textId="77777777" w:rsidR="005E1670" w:rsidRPr="00B40E9D" w:rsidRDefault="005E1670" w:rsidP="005E1670">
      <w:pPr>
        <w:pStyle w:val="Default"/>
        <w:jc w:val="both"/>
        <w:rPr>
          <w:rFonts w:ascii="Arial" w:hAnsi="Arial" w:cs="Arial"/>
          <w:color w:val="auto"/>
        </w:rPr>
      </w:pPr>
    </w:p>
    <w:p w14:paraId="343D1D65" w14:textId="4AD91752" w:rsidR="005E1670" w:rsidRPr="00B40E9D" w:rsidRDefault="005E1670" w:rsidP="005E1670">
      <w:pPr>
        <w:pStyle w:val="Default"/>
        <w:jc w:val="both"/>
        <w:rPr>
          <w:rFonts w:ascii="Arial" w:hAnsi="Arial" w:cs="Arial"/>
          <w:color w:val="auto"/>
        </w:rPr>
      </w:pPr>
      <w:r w:rsidRPr="00B40E9D">
        <w:rPr>
          <w:rFonts w:ascii="Arial" w:hAnsi="Arial" w:cs="Arial"/>
          <w:color w:val="auto"/>
        </w:rPr>
        <w:t>05.3 – A proposta deverá ser elaborada</w:t>
      </w:r>
      <w:r w:rsidR="00A2646F">
        <w:rPr>
          <w:rFonts w:ascii="Arial" w:hAnsi="Arial" w:cs="Arial"/>
          <w:color w:val="auto"/>
        </w:rPr>
        <w:t>, preferencialmente,</w:t>
      </w:r>
      <w:r w:rsidRPr="00B40E9D">
        <w:rPr>
          <w:rFonts w:ascii="Arial" w:hAnsi="Arial" w:cs="Arial"/>
          <w:color w:val="auto"/>
        </w:rPr>
        <w:t xml:space="preserve"> em papel timbrado da empresa e redigida em língua portuguesa, salvo quanto às expressões técnicas de </w:t>
      </w:r>
      <w:r w:rsidRPr="00B40E9D">
        <w:rPr>
          <w:rFonts w:ascii="Arial" w:hAnsi="Arial" w:cs="Arial"/>
          <w:color w:val="auto"/>
        </w:rPr>
        <w:lastRenderedPageBreak/>
        <w:t xml:space="preserve">uso corrente, sem rasuras, emendas, borrões ou entrelinhas e ser datada e assinada pelo representante legal da licitante ou pelo procurador, juntando-se a procuração. </w:t>
      </w:r>
    </w:p>
    <w:p w14:paraId="279D7832"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05.4 – Os documentos necessários à habilitação deverão ser apresentados em original, por qualquer processo de cópia autenticada por Tabelião de Notas ou cópia acompanhada do original para autenticação pelo Pregoeiro ou por membro da Equipe de Apoio. </w:t>
      </w:r>
    </w:p>
    <w:p w14:paraId="5F18DB19" w14:textId="77777777" w:rsidR="005E1670" w:rsidRPr="00B40E9D" w:rsidRDefault="005E1670" w:rsidP="005E1670">
      <w:pPr>
        <w:pStyle w:val="Default"/>
        <w:jc w:val="both"/>
        <w:rPr>
          <w:rFonts w:ascii="Arial" w:hAnsi="Arial" w:cs="Arial"/>
          <w:b/>
          <w:bCs/>
          <w:color w:val="auto"/>
        </w:rPr>
      </w:pPr>
    </w:p>
    <w:p w14:paraId="579A2C1E"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06 – DO CONTEÚDO DO ENVELOPE PROPOSTA </w:t>
      </w:r>
    </w:p>
    <w:p w14:paraId="509B532A"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05.1. A proposta de preço deverá conter os seguintes elementos: </w:t>
      </w:r>
    </w:p>
    <w:p w14:paraId="71D24B0C" w14:textId="03D1FBE9"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a) Razão Social, endereço completo, telefone, e-mail, CNPJ e inscrição estadual ou municipal da proponente; </w:t>
      </w:r>
    </w:p>
    <w:p w14:paraId="2B95EE91"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b) número do Processo e do Pregão; </w:t>
      </w:r>
    </w:p>
    <w:p w14:paraId="31EDF709"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c) descrição, de forma clara e completa, do ITEM do objeto desta licitação e seus elementos, em conformidade com as especificações do Anexo VI deste Edital; </w:t>
      </w:r>
    </w:p>
    <w:p w14:paraId="3476B6F1" w14:textId="6F36DACC" w:rsidR="005E1670" w:rsidRPr="00B40E9D" w:rsidRDefault="005E1670" w:rsidP="00CE7603">
      <w:pPr>
        <w:pStyle w:val="Default"/>
        <w:jc w:val="both"/>
        <w:rPr>
          <w:rFonts w:ascii="Arial" w:hAnsi="Arial" w:cs="Arial"/>
          <w:color w:val="auto"/>
        </w:rPr>
      </w:pPr>
      <w:r w:rsidRPr="00B40E9D">
        <w:rPr>
          <w:rFonts w:ascii="Arial" w:hAnsi="Arial" w:cs="Arial"/>
          <w:color w:val="auto"/>
        </w:rPr>
        <w:t xml:space="preserve">d) preço unitário e total de cada elemento e </w:t>
      </w:r>
      <w:r w:rsidRPr="00B40E9D">
        <w:rPr>
          <w:rFonts w:ascii="Arial" w:hAnsi="Arial" w:cs="Arial"/>
          <w:b/>
          <w:bCs/>
          <w:color w:val="auto"/>
        </w:rPr>
        <w:t xml:space="preserve">valor total </w:t>
      </w:r>
      <w:r w:rsidRPr="00B40E9D">
        <w:rPr>
          <w:rFonts w:ascii="Arial" w:hAnsi="Arial" w:cs="Arial"/>
          <w:color w:val="auto"/>
        </w:rPr>
        <w:t xml:space="preserve">em moeda corrente nacional, em algarismo e preferencialmente por extenso, apurado à data de sua </w:t>
      </w:r>
      <w:r w:rsidR="00A2646F">
        <w:rPr>
          <w:rFonts w:ascii="Arial" w:hAnsi="Arial" w:cs="Arial"/>
          <w:color w:val="auto"/>
        </w:rPr>
        <w:t xml:space="preserve">elaboração, </w:t>
      </w:r>
      <w:r w:rsidRPr="00B40E9D">
        <w:rPr>
          <w:rFonts w:ascii="Arial" w:hAnsi="Arial" w:cs="Arial"/>
          <w:color w:val="auto"/>
        </w:rPr>
        <w:t xml:space="preserve">tais como: transporte (inclusive frete), seguro contra todos os riscos existentes, garantia e tributos de qualquer natureza, sendo que aqueles que não forem transcritos, serão considerados como já constantes; </w:t>
      </w:r>
    </w:p>
    <w:p w14:paraId="49551B75" w14:textId="13CB649C"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e) Os preços apresentados na proposta escrita da proponente não poderão ser superiores aos constantes do Anexo </w:t>
      </w:r>
      <w:r w:rsidR="00B17069">
        <w:rPr>
          <w:rFonts w:ascii="Arial" w:hAnsi="Arial" w:cs="Arial"/>
          <w:color w:val="auto"/>
        </w:rPr>
        <w:t>V</w:t>
      </w:r>
      <w:r w:rsidRPr="00B40E9D">
        <w:rPr>
          <w:rFonts w:ascii="Arial" w:hAnsi="Arial" w:cs="Arial"/>
          <w:color w:val="auto"/>
        </w:rPr>
        <w:t xml:space="preserve">I – Descrição do Objeto, sob pena de desclassificação. </w:t>
      </w:r>
    </w:p>
    <w:p w14:paraId="610B4486"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f) prazo de validade da proposta de no mínimo 60 (sessenta) dias. </w:t>
      </w:r>
    </w:p>
    <w:p w14:paraId="0850AD89"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g) Condições de pagamento: o pagamento será realizado pelo próprio candidato, não cabendo à </w:t>
      </w:r>
      <w:r w:rsidRPr="00B40E9D">
        <w:rPr>
          <w:rFonts w:ascii="Arial" w:hAnsi="Arial" w:cs="Arial"/>
        </w:rPr>
        <w:t>Câmara</w:t>
      </w:r>
      <w:r w:rsidRPr="00B40E9D">
        <w:rPr>
          <w:rFonts w:ascii="Arial" w:hAnsi="Arial" w:cs="Arial"/>
          <w:color w:val="auto"/>
        </w:rPr>
        <w:t xml:space="preserve"> Municipal responder por qualquer despesa pela prestação dos serviços. </w:t>
      </w:r>
    </w:p>
    <w:p w14:paraId="1A1E26FB"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h) O preço ofertado permanecerá fixo e irreajustável até a etapas de lances do referido certame. </w:t>
      </w:r>
    </w:p>
    <w:p w14:paraId="11CA263B" w14:textId="77777777" w:rsidR="005E1670" w:rsidRPr="00B40E9D" w:rsidRDefault="005E1670" w:rsidP="005E1670">
      <w:pPr>
        <w:pStyle w:val="Default"/>
        <w:jc w:val="both"/>
        <w:rPr>
          <w:rFonts w:ascii="Arial" w:hAnsi="Arial" w:cs="Arial"/>
          <w:b/>
          <w:bCs/>
          <w:color w:val="auto"/>
        </w:rPr>
      </w:pPr>
    </w:p>
    <w:p w14:paraId="13295E02"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07 – DO CONTEÚDO DO ENVELOPE "2 – DOCUMENTOS PARA HABILITAÇÃO" </w:t>
      </w:r>
    </w:p>
    <w:p w14:paraId="35082B86" w14:textId="77777777" w:rsidR="005E1670" w:rsidRDefault="005E1670" w:rsidP="005E1670">
      <w:pPr>
        <w:pStyle w:val="Default"/>
        <w:jc w:val="both"/>
        <w:rPr>
          <w:rFonts w:ascii="Arial" w:hAnsi="Arial" w:cs="Arial"/>
          <w:color w:val="auto"/>
        </w:rPr>
      </w:pPr>
      <w:r w:rsidRPr="00B40E9D">
        <w:rPr>
          <w:rFonts w:ascii="Arial" w:hAnsi="Arial" w:cs="Arial"/>
          <w:color w:val="auto"/>
        </w:rPr>
        <w:t xml:space="preserve">07.1 – O Envelope "2 – Documentos de Habilitação" deverá conter os documentos a seguir relacionados: </w:t>
      </w:r>
    </w:p>
    <w:p w14:paraId="23D21D1A" w14:textId="77777777" w:rsidR="00375CAD" w:rsidRDefault="00375CAD" w:rsidP="005E1670">
      <w:pPr>
        <w:pStyle w:val="Default"/>
        <w:jc w:val="both"/>
        <w:rPr>
          <w:rFonts w:ascii="Arial" w:hAnsi="Arial" w:cs="Arial"/>
          <w:color w:val="auto"/>
        </w:rPr>
      </w:pPr>
    </w:p>
    <w:p w14:paraId="6BDDA9FF" w14:textId="20E88A6D" w:rsidR="00A57739" w:rsidRPr="002D1C29" w:rsidRDefault="00A57739" w:rsidP="00A57739">
      <w:pPr>
        <w:autoSpaceDE w:val="0"/>
        <w:jc w:val="both"/>
        <w:rPr>
          <w:rFonts w:ascii="Arial" w:eastAsia="Arial" w:hAnsi="Arial" w:cs="Arial"/>
          <w:bCs/>
        </w:rPr>
      </w:pPr>
      <w:r>
        <w:rPr>
          <w:rFonts w:ascii="Arial" w:eastAsia="Arial" w:hAnsi="Arial" w:cs="Arial"/>
          <w:bCs/>
        </w:rPr>
        <w:t>7</w:t>
      </w:r>
      <w:r w:rsidRPr="002D1C29">
        <w:rPr>
          <w:rFonts w:ascii="Arial" w:eastAsia="Arial" w:hAnsi="Arial" w:cs="Arial"/>
          <w:bCs/>
        </w:rPr>
        <w:t>.1.1 - HABILITAÇÃO JURÍDICA</w:t>
      </w:r>
    </w:p>
    <w:p w14:paraId="31CF9EFD" w14:textId="77777777" w:rsidR="00A57739" w:rsidRPr="002D1C29" w:rsidRDefault="00A57739" w:rsidP="00A57739">
      <w:pPr>
        <w:autoSpaceDE w:val="0"/>
        <w:jc w:val="both"/>
        <w:rPr>
          <w:rFonts w:ascii="Arial" w:eastAsia="Arial" w:hAnsi="Arial" w:cs="Arial"/>
          <w:b/>
          <w:bCs/>
        </w:rPr>
      </w:pPr>
    </w:p>
    <w:p w14:paraId="0513136D" w14:textId="77777777" w:rsidR="00A57739" w:rsidRPr="002D1C29" w:rsidRDefault="00A57739" w:rsidP="00A57739">
      <w:pPr>
        <w:autoSpaceDE w:val="0"/>
        <w:jc w:val="both"/>
        <w:rPr>
          <w:rFonts w:ascii="Arial" w:eastAsia="Arial" w:hAnsi="Arial" w:cs="Arial"/>
          <w:color w:val="000000"/>
        </w:rPr>
      </w:pPr>
      <w:r w:rsidRPr="002D1C29">
        <w:rPr>
          <w:rFonts w:ascii="Arial" w:eastAsia="Arial" w:hAnsi="Arial" w:cs="Arial"/>
          <w:color w:val="000000"/>
        </w:rPr>
        <w:t xml:space="preserve">a) Registro comercial, no caso de </w:t>
      </w:r>
      <w:r w:rsidRPr="002D1C29">
        <w:rPr>
          <w:rFonts w:ascii="Arial" w:eastAsia="Arial" w:hAnsi="Arial" w:cs="Arial"/>
          <w:i/>
          <w:iCs/>
          <w:color w:val="000000"/>
        </w:rPr>
        <w:t>empresa individual</w:t>
      </w:r>
      <w:r w:rsidRPr="002D1C29">
        <w:rPr>
          <w:rFonts w:ascii="Arial" w:eastAsia="Arial" w:hAnsi="Arial" w:cs="Arial"/>
          <w:color w:val="000000"/>
        </w:rPr>
        <w:t>;</w:t>
      </w:r>
    </w:p>
    <w:p w14:paraId="47DCE2F6" w14:textId="77777777" w:rsidR="00A57739" w:rsidRPr="002D1C29" w:rsidRDefault="00A57739" w:rsidP="00A57739">
      <w:pPr>
        <w:autoSpaceDE w:val="0"/>
        <w:jc w:val="both"/>
        <w:rPr>
          <w:rFonts w:ascii="Arial" w:eastAsia="Arial" w:hAnsi="Arial" w:cs="Arial"/>
          <w:color w:val="000000"/>
        </w:rPr>
      </w:pPr>
    </w:p>
    <w:p w14:paraId="7FFBD134" w14:textId="77777777" w:rsidR="00A57739" w:rsidRPr="002D1C29" w:rsidRDefault="00A57739" w:rsidP="00A57739">
      <w:pPr>
        <w:autoSpaceDE w:val="0"/>
        <w:jc w:val="both"/>
        <w:rPr>
          <w:rFonts w:ascii="Arial" w:eastAsia="Arial" w:hAnsi="Arial" w:cs="Arial"/>
          <w:color w:val="000000"/>
        </w:rPr>
      </w:pPr>
      <w:r w:rsidRPr="002D1C29">
        <w:rPr>
          <w:rFonts w:ascii="Arial" w:eastAsia="Arial" w:hAnsi="Arial" w:cs="Arial"/>
          <w:color w:val="000000"/>
        </w:rPr>
        <w:t xml:space="preserve">b) Ato constitutivo, estatuto ou contrato social em vigor, devidamente registrado na Junta Comercial, em se tratando de </w:t>
      </w:r>
      <w:r w:rsidRPr="002D1C29">
        <w:rPr>
          <w:rFonts w:ascii="Arial" w:eastAsia="Arial" w:hAnsi="Arial" w:cs="Arial"/>
          <w:i/>
          <w:iCs/>
          <w:color w:val="000000"/>
        </w:rPr>
        <w:t>sociedades comerciais;</w:t>
      </w:r>
    </w:p>
    <w:p w14:paraId="7A95AFEC" w14:textId="77777777" w:rsidR="00A57739" w:rsidRPr="002D1C29" w:rsidRDefault="00A57739" w:rsidP="00A57739">
      <w:pPr>
        <w:autoSpaceDE w:val="0"/>
        <w:jc w:val="both"/>
        <w:rPr>
          <w:rFonts w:ascii="Arial" w:eastAsia="Arial" w:hAnsi="Arial" w:cs="Arial"/>
          <w:color w:val="000000"/>
        </w:rPr>
      </w:pPr>
    </w:p>
    <w:p w14:paraId="5B8AF0A3" w14:textId="77777777" w:rsidR="00A57739" w:rsidRPr="002D1C29" w:rsidRDefault="00A57739" w:rsidP="00A57739">
      <w:pPr>
        <w:autoSpaceDE w:val="0"/>
        <w:jc w:val="both"/>
        <w:rPr>
          <w:rFonts w:ascii="Arial" w:eastAsia="Arial" w:hAnsi="Arial" w:cs="Arial"/>
          <w:i/>
          <w:iCs/>
          <w:color w:val="000000"/>
        </w:rPr>
      </w:pPr>
      <w:r w:rsidRPr="002D1C29">
        <w:rPr>
          <w:rFonts w:ascii="Arial" w:eastAsia="Arial" w:hAnsi="Arial" w:cs="Arial"/>
          <w:color w:val="000000"/>
        </w:rPr>
        <w:t xml:space="preserve">c) Ato constitutivo devidamente registrado no Cartório de Registro Civil de Pessoas Jurídicas tratando-se de </w:t>
      </w:r>
      <w:r w:rsidRPr="002D1C29">
        <w:rPr>
          <w:rFonts w:ascii="Arial" w:eastAsia="Arial" w:hAnsi="Arial" w:cs="Arial"/>
          <w:i/>
          <w:iCs/>
          <w:color w:val="000000"/>
        </w:rPr>
        <w:t>sociedades civis</w:t>
      </w:r>
      <w:r w:rsidRPr="002D1C29">
        <w:rPr>
          <w:rFonts w:ascii="Arial" w:eastAsia="Arial" w:hAnsi="Arial" w:cs="Arial"/>
          <w:color w:val="000000"/>
        </w:rPr>
        <w:t xml:space="preserve">, </w:t>
      </w:r>
      <w:r w:rsidRPr="002D1C29">
        <w:rPr>
          <w:rFonts w:ascii="Arial" w:eastAsia="Arial" w:hAnsi="Arial" w:cs="Arial"/>
          <w:i/>
          <w:iCs/>
          <w:color w:val="000000"/>
        </w:rPr>
        <w:t>acompanhado de prova da diretoria em exercício;</w:t>
      </w:r>
    </w:p>
    <w:p w14:paraId="7C3E7973" w14:textId="77777777" w:rsidR="00A57739" w:rsidRPr="002D1C29" w:rsidRDefault="00A57739" w:rsidP="00A57739">
      <w:pPr>
        <w:autoSpaceDE w:val="0"/>
        <w:jc w:val="both"/>
        <w:rPr>
          <w:rFonts w:ascii="Arial" w:eastAsia="Arial" w:hAnsi="Arial" w:cs="Arial"/>
        </w:rPr>
      </w:pPr>
    </w:p>
    <w:p w14:paraId="63049984" w14:textId="40B58F10" w:rsidR="00A57739" w:rsidRPr="002D1C29" w:rsidRDefault="00A57739" w:rsidP="00A57739">
      <w:pPr>
        <w:autoSpaceDE w:val="0"/>
        <w:jc w:val="both"/>
        <w:rPr>
          <w:rFonts w:ascii="Arial" w:eastAsia="Arial" w:hAnsi="Arial" w:cs="Arial"/>
          <w:bCs/>
        </w:rPr>
      </w:pPr>
      <w:r>
        <w:rPr>
          <w:rFonts w:ascii="Arial" w:eastAsia="Arial" w:hAnsi="Arial" w:cs="Arial"/>
          <w:bCs/>
        </w:rPr>
        <w:lastRenderedPageBreak/>
        <w:t>7</w:t>
      </w:r>
      <w:r w:rsidRPr="002D1C29">
        <w:rPr>
          <w:rFonts w:ascii="Arial" w:eastAsia="Arial" w:hAnsi="Arial" w:cs="Arial"/>
          <w:bCs/>
        </w:rPr>
        <w:t>.1.2 - REGULARIDADE FISCAL</w:t>
      </w:r>
    </w:p>
    <w:p w14:paraId="4282451B" w14:textId="77777777" w:rsidR="00A57739" w:rsidRPr="002D1C29" w:rsidRDefault="00A57739" w:rsidP="00A57739">
      <w:pPr>
        <w:autoSpaceDE w:val="0"/>
        <w:jc w:val="both"/>
        <w:rPr>
          <w:rFonts w:ascii="Arial" w:eastAsia="Arial" w:hAnsi="Arial" w:cs="Arial"/>
          <w:bCs/>
        </w:rPr>
      </w:pPr>
    </w:p>
    <w:p w14:paraId="1AA1E2B8" w14:textId="3CF9248A" w:rsidR="00A57739" w:rsidRPr="002D1C29" w:rsidRDefault="00A57739" w:rsidP="00A57739">
      <w:pPr>
        <w:spacing w:after="160" w:line="256" w:lineRule="auto"/>
        <w:jc w:val="both"/>
        <w:rPr>
          <w:rFonts w:ascii="Arial" w:eastAsia="Calibri" w:hAnsi="Arial" w:cs="Arial"/>
          <w:lang w:eastAsia="en-US"/>
        </w:rPr>
      </w:pPr>
      <w:r>
        <w:rPr>
          <w:rFonts w:ascii="Arial" w:eastAsia="Calibri" w:hAnsi="Arial" w:cs="Arial"/>
          <w:lang w:eastAsia="en-US"/>
        </w:rPr>
        <w:t>7</w:t>
      </w:r>
      <w:r w:rsidRPr="002D1C29">
        <w:rPr>
          <w:rFonts w:ascii="Arial" w:eastAsia="Calibri" w:hAnsi="Arial" w:cs="Arial"/>
          <w:lang w:eastAsia="en-US"/>
        </w:rPr>
        <w:t xml:space="preserve">.1.2.1 – Prova de inscrição no CNPJ (Cadastro Nacional de Pessoa Jurídica) em vigor; </w:t>
      </w:r>
    </w:p>
    <w:p w14:paraId="4F837260" w14:textId="1A8A5D6B" w:rsidR="00A57739" w:rsidRPr="002D1C29" w:rsidRDefault="00A57739" w:rsidP="00A57739">
      <w:pPr>
        <w:spacing w:after="160" w:line="256" w:lineRule="auto"/>
        <w:jc w:val="both"/>
        <w:rPr>
          <w:rFonts w:ascii="Arial" w:eastAsia="Calibri" w:hAnsi="Arial" w:cs="Arial"/>
          <w:lang w:eastAsia="en-US"/>
        </w:rPr>
      </w:pPr>
      <w:r>
        <w:rPr>
          <w:rFonts w:ascii="Arial" w:eastAsia="Calibri" w:hAnsi="Arial" w:cs="Arial"/>
          <w:lang w:eastAsia="en-US"/>
        </w:rPr>
        <w:t>7</w:t>
      </w:r>
      <w:r w:rsidRPr="002D1C29">
        <w:rPr>
          <w:rFonts w:ascii="Arial" w:eastAsia="Calibri" w:hAnsi="Arial" w:cs="Arial"/>
          <w:lang w:eastAsia="en-US"/>
        </w:rPr>
        <w:t xml:space="preserve">.1.2.2 – Prova de regularidade para com as Fazendas Federal (Certidão conjunta de Débitos relativos Tributos Federais e à Dívida Ativa da União); Estadual e Municipal (pertinente ao seu ramo de atividade e compatível com o objeto do certame) do domicílio ou da sede da licitante, com prazos de validade em vigor. Não constando do documento seu prazo de validade, será aceito documento emitido até 90 (noventa) dias imediatamente anteriores à data de sua apresentação. </w:t>
      </w:r>
    </w:p>
    <w:p w14:paraId="00C7BC4C" w14:textId="77777777" w:rsidR="00A57739" w:rsidRPr="002D1C29" w:rsidRDefault="00A57739" w:rsidP="00A57739">
      <w:pPr>
        <w:spacing w:after="160" w:line="256" w:lineRule="auto"/>
        <w:jc w:val="both"/>
        <w:rPr>
          <w:rFonts w:ascii="Arial" w:eastAsia="Calibri" w:hAnsi="Arial" w:cs="Arial"/>
          <w:lang w:eastAsia="en-US"/>
        </w:rPr>
      </w:pPr>
      <w:r w:rsidRPr="002D1C29">
        <w:rPr>
          <w:rFonts w:ascii="Arial" w:eastAsia="Calibri" w:hAnsi="Arial" w:cs="Arial"/>
          <w:lang w:eastAsia="en-US"/>
        </w:rPr>
        <w:t>OBSERVAÇÃO: O CNPJ constante da proposta deverá ser o mesmo dos documentos de habilitação, salvo os que são comuns para matriz e filial, e o mesmo constante das notas fiscais de entrega dos produtos.</w:t>
      </w:r>
    </w:p>
    <w:p w14:paraId="098F66E9" w14:textId="19DB0C34" w:rsidR="00A57739" w:rsidRPr="002D1C29" w:rsidRDefault="00A57739" w:rsidP="00A57739">
      <w:pPr>
        <w:spacing w:after="160" w:line="256" w:lineRule="auto"/>
        <w:jc w:val="both"/>
        <w:rPr>
          <w:rFonts w:ascii="Arial" w:eastAsia="Calibri" w:hAnsi="Arial" w:cs="Arial"/>
          <w:lang w:eastAsia="en-US"/>
        </w:rPr>
      </w:pPr>
      <w:r>
        <w:rPr>
          <w:rFonts w:ascii="Arial" w:eastAsia="Calibri" w:hAnsi="Arial" w:cs="Arial"/>
          <w:lang w:eastAsia="en-US"/>
        </w:rPr>
        <w:t>7</w:t>
      </w:r>
      <w:r w:rsidRPr="002D1C29">
        <w:rPr>
          <w:rFonts w:ascii="Arial" w:eastAsia="Calibri" w:hAnsi="Arial" w:cs="Arial"/>
          <w:lang w:eastAsia="en-US"/>
        </w:rPr>
        <w:t>.1.2.3 – Prova de regularidade perante o Fundo de Garantia por Tempo de Serviço (FGTS), demonstrando situação regular no cumprimento dos encargos sociais instituídos por lei;</w:t>
      </w:r>
    </w:p>
    <w:p w14:paraId="5D6BAE11" w14:textId="77216269" w:rsidR="00A57739" w:rsidRPr="002D1C29" w:rsidRDefault="00A57739" w:rsidP="00A57739">
      <w:pPr>
        <w:spacing w:after="160" w:line="256" w:lineRule="auto"/>
        <w:jc w:val="both"/>
        <w:rPr>
          <w:rFonts w:ascii="Arial" w:hAnsi="Arial" w:cs="Arial"/>
          <w:color w:val="000000"/>
        </w:rPr>
      </w:pPr>
      <w:r>
        <w:rPr>
          <w:rFonts w:ascii="Arial" w:eastAsia="Calibri" w:hAnsi="Arial" w:cs="Arial"/>
          <w:lang w:eastAsia="en-US"/>
        </w:rPr>
        <w:t>7</w:t>
      </w:r>
      <w:r w:rsidRPr="002D1C29">
        <w:rPr>
          <w:rFonts w:ascii="Arial" w:eastAsia="Calibri" w:hAnsi="Arial" w:cs="Arial"/>
          <w:lang w:eastAsia="en-US"/>
        </w:rPr>
        <w:t xml:space="preserve">.1.2.4 - </w:t>
      </w:r>
      <w:r w:rsidRPr="002D1C29">
        <w:rPr>
          <w:rFonts w:ascii="Arial" w:eastAsia="Arial" w:hAnsi="Arial" w:cs="Arial"/>
        </w:rPr>
        <w:t>P</w:t>
      </w:r>
      <w:r w:rsidRPr="002D1C29">
        <w:rPr>
          <w:rFonts w:ascii="Arial" w:hAnsi="Arial" w:cs="Arial"/>
          <w:color w:val="000000"/>
        </w:rPr>
        <w:t>rova de inexistência de débitos inadimplidos perante a Justiça do Trabalho, mediante a apresentação da prova de regularidade Fiscal e Trabalhista (CNDT)</w:t>
      </w:r>
    </w:p>
    <w:p w14:paraId="0701BB14" w14:textId="77777777" w:rsidR="00A57739" w:rsidRPr="002D1C29" w:rsidRDefault="00A57739" w:rsidP="00A57739">
      <w:pPr>
        <w:autoSpaceDE w:val="0"/>
        <w:jc w:val="both"/>
        <w:rPr>
          <w:rFonts w:ascii="Arial" w:eastAsia="Arial" w:hAnsi="Arial" w:cs="Arial"/>
        </w:rPr>
      </w:pPr>
      <w:r w:rsidRPr="002D1C29">
        <w:rPr>
          <w:rFonts w:ascii="Arial" w:eastAsia="Arial" w:hAnsi="Arial" w:cs="Arial"/>
        </w:rPr>
        <w:t xml:space="preserve">OBS1: As exigências </w:t>
      </w:r>
      <w:proofErr w:type="spellStart"/>
      <w:r w:rsidRPr="002D1C29">
        <w:rPr>
          <w:rFonts w:ascii="Arial" w:eastAsia="Arial" w:hAnsi="Arial" w:cs="Arial"/>
        </w:rPr>
        <w:t>habilitatórias</w:t>
      </w:r>
      <w:proofErr w:type="spellEnd"/>
      <w:r w:rsidRPr="002D1C29">
        <w:rPr>
          <w:rFonts w:ascii="Arial" w:eastAsia="Arial" w:hAnsi="Arial" w:cs="Arial"/>
        </w:rPr>
        <w:t xml:space="preserve"> relativas à regularidade fiscal, no caso de microempresas e empresas de pequeno porte, deverão ser apresentadas no envelope “documentação” mesmo que haja alguma restrição.</w:t>
      </w:r>
    </w:p>
    <w:p w14:paraId="6872917B" w14:textId="77777777" w:rsidR="00A57739" w:rsidRPr="002D1C29" w:rsidRDefault="00A57739" w:rsidP="00A57739">
      <w:pPr>
        <w:autoSpaceDE w:val="0"/>
        <w:jc w:val="both"/>
        <w:rPr>
          <w:rFonts w:ascii="Arial" w:eastAsia="Arial" w:hAnsi="Arial" w:cs="Arial"/>
        </w:rPr>
      </w:pPr>
    </w:p>
    <w:p w14:paraId="0E4403C3" w14:textId="77777777" w:rsidR="00A57739" w:rsidRPr="002D1C29" w:rsidRDefault="00A57739" w:rsidP="00A57739">
      <w:pPr>
        <w:autoSpaceDE w:val="0"/>
        <w:jc w:val="both"/>
        <w:rPr>
          <w:rFonts w:ascii="Arial" w:eastAsia="Arial" w:hAnsi="Arial" w:cs="Arial"/>
        </w:rPr>
      </w:pPr>
      <w:r w:rsidRPr="002D1C29">
        <w:rPr>
          <w:rFonts w:ascii="Arial" w:eastAsia="Arial" w:hAnsi="Arial" w:cs="Arial"/>
        </w:rPr>
        <w:t>OBS2: Havendo restrição na comprovação da regularidade fiscal relativas a microempresas e empresas de pequeno porte, serão assegurados 5 (cinco) dias úteis para regularização, prorrogável por igual período em havendo motivo devidamente justificado e aceito pela pregoeira oficial, nos termos do § 1º, do artigo 43, da Lei Complementar nº123, de 14 de dezembro de 2006, alterado pela Lei Complementar nº 147 de 07 de agosto de 2.014 e alterações,  a contar do primeiro dia útil subsequente a data da lavratura da Ata de Pregão.</w:t>
      </w:r>
    </w:p>
    <w:p w14:paraId="62510EC7" w14:textId="77777777" w:rsidR="00A57739" w:rsidRPr="002D1C29" w:rsidRDefault="00A57739" w:rsidP="00A57739">
      <w:pPr>
        <w:autoSpaceDE w:val="0"/>
        <w:jc w:val="both"/>
        <w:rPr>
          <w:rFonts w:ascii="Arial" w:eastAsia="Arial" w:hAnsi="Arial" w:cs="Arial"/>
        </w:rPr>
      </w:pPr>
    </w:p>
    <w:p w14:paraId="5AB0D84F" w14:textId="77777777" w:rsidR="00A57739" w:rsidRPr="002D1C29" w:rsidRDefault="00A57739" w:rsidP="00A57739">
      <w:pPr>
        <w:autoSpaceDE w:val="0"/>
        <w:jc w:val="both"/>
        <w:rPr>
          <w:rFonts w:ascii="Arial" w:eastAsia="Arial" w:hAnsi="Arial" w:cs="Arial"/>
        </w:rPr>
      </w:pPr>
      <w:r w:rsidRPr="002D1C29">
        <w:rPr>
          <w:rFonts w:ascii="Arial" w:eastAsia="Arial" w:hAnsi="Arial" w:cs="Arial"/>
        </w:rPr>
        <w:t xml:space="preserve">OBS3: Em não havendo regularização nos termos contidos na OBS2, implicará em decadência do direito à contratação, sem prejuízo das sanções previstas no edital, sendo facultado convocar os licitantes remanescentes, na ordem de classificação, para assinatura do contrato, ou revogar a </w:t>
      </w:r>
      <w:proofErr w:type="gramStart"/>
      <w:r w:rsidRPr="002D1C29">
        <w:rPr>
          <w:rFonts w:ascii="Arial" w:eastAsia="Arial" w:hAnsi="Arial" w:cs="Arial"/>
        </w:rPr>
        <w:t>licitação ,</w:t>
      </w:r>
      <w:proofErr w:type="gramEnd"/>
      <w:r w:rsidRPr="002D1C29">
        <w:rPr>
          <w:rFonts w:ascii="Arial" w:eastAsia="Arial" w:hAnsi="Arial" w:cs="Arial"/>
        </w:rPr>
        <w:t xml:space="preserve"> nos termos do artigo 43, § 2º, da Lei Complementar nº 123, de 14 de dezembro de 2006.</w:t>
      </w:r>
    </w:p>
    <w:p w14:paraId="4D673DBE" w14:textId="77777777" w:rsidR="00A57739" w:rsidRPr="002D1C29" w:rsidRDefault="00A57739" w:rsidP="00A57739">
      <w:pPr>
        <w:autoSpaceDE w:val="0"/>
        <w:jc w:val="both"/>
        <w:rPr>
          <w:rFonts w:ascii="Arial" w:eastAsia="Arial" w:hAnsi="Arial" w:cs="Arial"/>
        </w:rPr>
      </w:pPr>
    </w:p>
    <w:p w14:paraId="0CB88335" w14:textId="0264A44A" w:rsidR="00A57739" w:rsidRPr="002D1C29" w:rsidRDefault="00A57739" w:rsidP="00A57739">
      <w:pPr>
        <w:autoSpaceDE w:val="0"/>
        <w:jc w:val="both"/>
        <w:rPr>
          <w:rFonts w:ascii="Arial" w:eastAsia="Arial" w:hAnsi="Arial" w:cs="Arial"/>
          <w:bCs/>
        </w:rPr>
      </w:pPr>
      <w:r>
        <w:rPr>
          <w:rFonts w:ascii="Arial" w:eastAsia="Arial" w:hAnsi="Arial" w:cs="Arial"/>
          <w:bCs/>
        </w:rPr>
        <w:t>7</w:t>
      </w:r>
      <w:r w:rsidRPr="002D1C29">
        <w:rPr>
          <w:rFonts w:ascii="Arial" w:eastAsia="Arial" w:hAnsi="Arial" w:cs="Arial"/>
          <w:bCs/>
        </w:rPr>
        <w:t>.1.3 - OUTRAS COMPROVAÇÕES</w:t>
      </w:r>
    </w:p>
    <w:p w14:paraId="1D8E5249" w14:textId="77777777" w:rsidR="00A57739" w:rsidRPr="002D1C29" w:rsidRDefault="00A57739" w:rsidP="00A57739">
      <w:pPr>
        <w:autoSpaceDE w:val="0"/>
        <w:jc w:val="both"/>
        <w:rPr>
          <w:rFonts w:ascii="Arial" w:eastAsia="Arial" w:hAnsi="Arial" w:cs="Arial"/>
        </w:rPr>
      </w:pPr>
    </w:p>
    <w:p w14:paraId="77F77FAD" w14:textId="55E287CA" w:rsidR="00A57739" w:rsidRPr="002D1C29" w:rsidRDefault="00A57739" w:rsidP="00A57739">
      <w:pPr>
        <w:autoSpaceDE w:val="0"/>
        <w:jc w:val="both"/>
        <w:rPr>
          <w:rFonts w:ascii="Arial" w:eastAsia="Arial" w:hAnsi="Arial" w:cs="Arial"/>
        </w:rPr>
      </w:pPr>
      <w:r>
        <w:rPr>
          <w:rFonts w:ascii="Arial" w:eastAsia="Arial" w:hAnsi="Arial" w:cs="Arial"/>
        </w:rPr>
        <w:t>7</w:t>
      </w:r>
      <w:r w:rsidRPr="002D1C29">
        <w:rPr>
          <w:rFonts w:ascii="Arial" w:eastAsia="Arial" w:hAnsi="Arial" w:cs="Arial"/>
        </w:rPr>
        <w:t xml:space="preserve">.1.3.1 - </w:t>
      </w:r>
      <w:r w:rsidR="00D23D41">
        <w:rPr>
          <w:rFonts w:ascii="Arial" w:eastAsia="Arial" w:hAnsi="Arial" w:cs="Arial"/>
        </w:rPr>
        <w:t>D</w:t>
      </w:r>
      <w:r w:rsidRPr="002D1C29">
        <w:rPr>
          <w:rFonts w:ascii="Arial" w:eastAsia="Arial" w:hAnsi="Arial" w:cs="Arial"/>
        </w:rPr>
        <w:t xml:space="preserve">eclaração de que inexiste qualquer fato impeditivo à sua participação na licitação, que não foi declarada inidônea pela Administração Pública, ou suspensa </w:t>
      </w:r>
      <w:r w:rsidRPr="002D1C29">
        <w:rPr>
          <w:rFonts w:ascii="Arial" w:eastAsia="Arial" w:hAnsi="Arial" w:cs="Arial"/>
        </w:rPr>
        <w:lastRenderedPageBreak/>
        <w:t>de contratar com a Administração, e que se compromete a comunicar ocorrência de fatos supervenientes (Anexo III);</w:t>
      </w:r>
    </w:p>
    <w:p w14:paraId="6879CB6F" w14:textId="494D56EF" w:rsidR="00A57739" w:rsidRDefault="00A57739" w:rsidP="00A57739">
      <w:pPr>
        <w:autoSpaceDE w:val="0"/>
        <w:jc w:val="both"/>
        <w:rPr>
          <w:rFonts w:ascii="Arial" w:eastAsia="Arial" w:hAnsi="Arial" w:cs="Arial"/>
        </w:rPr>
      </w:pPr>
      <w:r>
        <w:rPr>
          <w:rFonts w:ascii="Arial" w:eastAsia="Arial" w:hAnsi="Arial" w:cs="Arial"/>
        </w:rPr>
        <w:t>7</w:t>
      </w:r>
      <w:r w:rsidRPr="002D1C29">
        <w:rPr>
          <w:rFonts w:ascii="Arial" w:eastAsia="Arial" w:hAnsi="Arial" w:cs="Arial"/>
        </w:rPr>
        <w:t xml:space="preserve">.1.3.2 - </w:t>
      </w:r>
      <w:r w:rsidR="00D23D41">
        <w:rPr>
          <w:rFonts w:ascii="Arial" w:eastAsia="Arial" w:hAnsi="Arial" w:cs="Arial"/>
        </w:rPr>
        <w:t>D</w:t>
      </w:r>
      <w:r w:rsidRPr="002D1C29">
        <w:rPr>
          <w:rFonts w:ascii="Arial" w:eastAsia="Arial" w:hAnsi="Arial" w:cs="Arial"/>
        </w:rPr>
        <w:t>eclaração que não emprega menor de dezoito anos em trabalho noturno, perigoso ou insalubre e não emprega menor de dezesseis anos (Anexo IV).</w:t>
      </w:r>
    </w:p>
    <w:p w14:paraId="591DA9F0" w14:textId="6C4AEBF3" w:rsidR="00A57739" w:rsidRDefault="00D23D41" w:rsidP="00A57739">
      <w:pPr>
        <w:pStyle w:val="Default"/>
        <w:jc w:val="both"/>
        <w:rPr>
          <w:rFonts w:ascii="Arial" w:hAnsi="Arial" w:cs="Arial"/>
          <w:color w:val="auto"/>
        </w:rPr>
      </w:pPr>
      <w:r>
        <w:rPr>
          <w:rFonts w:ascii="Arial" w:hAnsi="Arial" w:cs="Arial"/>
          <w:color w:val="auto"/>
        </w:rPr>
        <w:t xml:space="preserve">7.1.3.3. - </w:t>
      </w:r>
      <w:r w:rsidR="00A57739" w:rsidRPr="00B40E9D">
        <w:rPr>
          <w:rFonts w:ascii="Arial" w:hAnsi="Arial" w:cs="Arial"/>
          <w:color w:val="auto"/>
        </w:rPr>
        <w:t>Atestado de Capacidade Técnica emitido por órgão público, comprovando ter realizado serviço compatível com o objeto a ser realizado, devidamente registrado e averbado no conselho</w:t>
      </w:r>
      <w:r w:rsidR="00A57739">
        <w:rPr>
          <w:rFonts w:ascii="Arial" w:hAnsi="Arial" w:cs="Arial"/>
          <w:color w:val="auto"/>
        </w:rPr>
        <w:t xml:space="preserve"> de Classe (CRA, CRC, OAB, </w:t>
      </w:r>
      <w:proofErr w:type="spellStart"/>
      <w:r w:rsidR="00A57739">
        <w:rPr>
          <w:rFonts w:ascii="Arial" w:hAnsi="Arial" w:cs="Arial"/>
          <w:color w:val="auto"/>
        </w:rPr>
        <w:t>etc</w:t>
      </w:r>
      <w:proofErr w:type="spellEnd"/>
      <w:r w:rsidR="00A57739">
        <w:rPr>
          <w:rFonts w:ascii="Arial" w:hAnsi="Arial" w:cs="Arial"/>
          <w:color w:val="auto"/>
        </w:rPr>
        <w:t>)</w:t>
      </w:r>
      <w:r w:rsidR="00A57739" w:rsidRPr="00B40E9D">
        <w:rPr>
          <w:rFonts w:ascii="Arial" w:hAnsi="Arial" w:cs="Arial"/>
          <w:color w:val="auto"/>
        </w:rPr>
        <w:t>.</w:t>
      </w:r>
    </w:p>
    <w:p w14:paraId="620D45C2" w14:textId="7CDF6D9D" w:rsidR="00A57739" w:rsidRPr="00B40E9D" w:rsidRDefault="00D23D41" w:rsidP="00A57739">
      <w:pPr>
        <w:pStyle w:val="Default"/>
        <w:jc w:val="both"/>
        <w:rPr>
          <w:rFonts w:ascii="Arial" w:hAnsi="Arial" w:cs="Arial"/>
          <w:color w:val="auto"/>
        </w:rPr>
      </w:pPr>
      <w:r>
        <w:rPr>
          <w:rFonts w:ascii="Arial" w:hAnsi="Arial" w:cs="Arial"/>
          <w:color w:val="auto"/>
        </w:rPr>
        <w:t>7.1.3.4 -</w:t>
      </w:r>
      <w:r w:rsidR="00A57739" w:rsidRPr="00B40E9D">
        <w:rPr>
          <w:rFonts w:ascii="Arial" w:hAnsi="Arial" w:cs="Arial"/>
          <w:color w:val="auto"/>
        </w:rPr>
        <w:t xml:space="preserve"> Currículos dos profissionais que comporão a equipe técnica para a realização dos serviços. </w:t>
      </w:r>
    </w:p>
    <w:p w14:paraId="323A210F" w14:textId="7B67901F" w:rsidR="00A57739" w:rsidRPr="00B40E9D" w:rsidRDefault="00D23D41" w:rsidP="00A57739">
      <w:pPr>
        <w:pStyle w:val="Default"/>
        <w:jc w:val="both"/>
        <w:rPr>
          <w:rFonts w:ascii="Arial" w:hAnsi="Arial" w:cs="Arial"/>
          <w:color w:val="auto"/>
        </w:rPr>
      </w:pPr>
      <w:r>
        <w:rPr>
          <w:rFonts w:ascii="Arial" w:hAnsi="Arial" w:cs="Arial"/>
          <w:color w:val="auto"/>
        </w:rPr>
        <w:t xml:space="preserve">7.1.3.5 - </w:t>
      </w:r>
      <w:r w:rsidR="00A57739" w:rsidRPr="00B40E9D">
        <w:rPr>
          <w:rFonts w:ascii="Arial" w:hAnsi="Arial" w:cs="Arial"/>
          <w:color w:val="auto"/>
        </w:rPr>
        <w:t xml:space="preserve">Registro da empresa em órgão competente (CRA, CRC, OAB, </w:t>
      </w:r>
      <w:proofErr w:type="spellStart"/>
      <w:r w:rsidR="00A57739" w:rsidRPr="00B40E9D">
        <w:rPr>
          <w:rFonts w:ascii="Arial" w:hAnsi="Arial" w:cs="Arial"/>
          <w:color w:val="auto"/>
        </w:rPr>
        <w:t>etc</w:t>
      </w:r>
      <w:proofErr w:type="spellEnd"/>
      <w:r w:rsidR="00A57739" w:rsidRPr="00B40E9D">
        <w:rPr>
          <w:rFonts w:ascii="Arial" w:hAnsi="Arial" w:cs="Arial"/>
          <w:color w:val="auto"/>
        </w:rPr>
        <w:t xml:space="preserve">). </w:t>
      </w:r>
    </w:p>
    <w:p w14:paraId="3BF8F6B7" w14:textId="77777777" w:rsidR="00A57739" w:rsidRDefault="00A57739" w:rsidP="00A57739">
      <w:pPr>
        <w:autoSpaceDE w:val="0"/>
        <w:jc w:val="both"/>
        <w:rPr>
          <w:rFonts w:ascii="Arial" w:eastAsia="Arial" w:hAnsi="Arial" w:cs="Arial"/>
        </w:rPr>
      </w:pPr>
    </w:p>
    <w:p w14:paraId="237E4940" w14:textId="77777777" w:rsidR="00A57739" w:rsidRPr="002D1C29" w:rsidRDefault="00A57739" w:rsidP="00A57739">
      <w:pPr>
        <w:autoSpaceDE w:val="0"/>
        <w:jc w:val="both"/>
        <w:rPr>
          <w:rFonts w:ascii="Arial" w:eastAsia="Arial" w:hAnsi="Arial" w:cs="Arial"/>
        </w:rPr>
      </w:pPr>
    </w:p>
    <w:p w14:paraId="3ECCF39E" w14:textId="2103052F" w:rsidR="00A57739" w:rsidRPr="002D1C29" w:rsidRDefault="00A57739" w:rsidP="00A57739">
      <w:pPr>
        <w:autoSpaceDE w:val="0"/>
        <w:jc w:val="both"/>
        <w:rPr>
          <w:rFonts w:ascii="Arial" w:eastAsia="Arial" w:hAnsi="Arial" w:cs="Arial"/>
          <w:bCs/>
        </w:rPr>
      </w:pPr>
      <w:r>
        <w:rPr>
          <w:rFonts w:ascii="Arial" w:eastAsia="Arial" w:hAnsi="Arial" w:cs="Arial"/>
          <w:bCs/>
        </w:rPr>
        <w:t>7</w:t>
      </w:r>
      <w:r w:rsidRPr="002D1C29">
        <w:rPr>
          <w:rFonts w:ascii="Arial" w:eastAsia="Arial" w:hAnsi="Arial" w:cs="Arial"/>
          <w:bCs/>
        </w:rPr>
        <w:t>.2 - DISPOSIÇÕES GERAIS DA HABILITAÇÃO</w:t>
      </w:r>
    </w:p>
    <w:p w14:paraId="57AAC64B" w14:textId="4394433C" w:rsidR="00A57739" w:rsidRPr="002D1C29" w:rsidRDefault="00A57739" w:rsidP="00A57739">
      <w:pPr>
        <w:autoSpaceDE w:val="0"/>
        <w:jc w:val="both"/>
        <w:rPr>
          <w:rFonts w:ascii="Arial" w:eastAsia="Arial" w:hAnsi="Arial" w:cs="Arial"/>
        </w:rPr>
      </w:pPr>
      <w:r>
        <w:rPr>
          <w:rFonts w:ascii="Arial" w:eastAsia="Arial" w:hAnsi="Arial" w:cs="Arial"/>
        </w:rPr>
        <w:t>7</w:t>
      </w:r>
      <w:r w:rsidRPr="002D1C29">
        <w:rPr>
          <w:rFonts w:ascii="Arial" w:eastAsia="Arial" w:hAnsi="Arial" w:cs="Arial"/>
        </w:rPr>
        <w:t xml:space="preserve">.2.1 - A documentação exigida quanto a regularidade fiscal poderá ser apresentada no original ou através de impresso informatizado obtido via Internet </w:t>
      </w:r>
      <w:r w:rsidRPr="002D1C29">
        <w:rPr>
          <w:rFonts w:ascii="Arial" w:eastAsia="Arial" w:hAnsi="Arial" w:cs="Arial"/>
          <w:color w:val="000000"/>
        </w:rPr>
        <w:t>(sujeito à verificação da sua veracidade mediante</w:t>
      </w:r>
      <w:r w:rsidRPr="002D1C29">
        <w:rPr>
          <w:rFonts w:ascii="Arial" w:eastAsia="Arial" w:hAnsi="Arial" w:cs="Arial"/>
          <w:color w:val="FF0000"/>
        </w:rPr>
        <w:t xml:space="preserve"> </w:t>
      </w:r>
      <w:r w:rsidRPr="002D1C29">
        <w:rPr>
          <w:rFonts w:ascii="Arial" w:eastAsia="Arial" w:hAnsi="Arial" w:cs="Arial"/>
        </w:rPr>
        <w:t xml:space="preserve">confirmação no sítio eletrônico em que fora emitida), com data de expedição não anterior a </w:t>
      </w:r>
      <w:r w:rsidRPr="002D1C29">
        <w:rPr>
          <w:rFonts w:ascii="Arial" w:eastAsia="Arial" w:hAnsi="Arial" w:cs="Arial"/>
          <w:b/>
          <w:bCs/>
        </w:rPr>
        <w:t xml:space="preserve">90 (noventa) dias </w:t>
      </w:r>
      <w:r w:rsidRPr="002D1C29">
        <w:rPr>
          <w:rFonts w:ascii="Arial" w:eastAsia="Arial" w:hAnsi="Arial" w:cs="Arial"/>
        </w:rPr>
        <w:t xml:space="preserve">da data de encerramento da licitação, se outro prazo de validade não constar dos documentos. </w:t>
      </w:r>
    </w:p>
    <w:p w14:paraId="4D86198A" w14:textId="77777777" w:rsidR="00A57739" w:rsidRPr="002D1C29" w:rsidRDefault="00A57739" w:rsidP="00A57739">
      <w:pPr>
        <w:autoSpaceDE w:val="0"/>
        <w:jc w:val="both"/>
        <w:rPr>
          <w:rFonts w:ascii="Arial" w:eastAsia="Arial" w:hAnsi="Arial" w:cs="Arial"/>
        </w:rPr>
      </w:pPr>
    </w:p>
    <w:p w14:paraId="2C8EAB5C" w14:textId="330327B2" w:rsidR="00A57739" w:rsidRPr="002D1C29" w:rsidRDefault="00A57739" w:rsidP="00A57739">
      <w:pPr>
        <w:autoSpaceDE w:val="0"/>
        <w:jc w:val="both"/>
        <w:rPr>
          <w:rFonts w:ascii="Arial" w:eastAsia="Arial" w:hAnsi="Arial" w:cs="Arial"/>
        </w:rPr>
      </w:pPr>
      <w:r>
        <w:rPr>
          <w:rFonts w:ascii="Arial" w:eastAsia="Arial" w:hAnsi="Arial" w:cs="Arial"/>
        </w:rPr>
        <w:t>7</w:t>
      </w:r>
      <w:r w:rsidRPr="002D1C29">
        <w:rPr>
          <w:rFonts w:ascii="Arial" w:eastAsia="Arial" w:hAnsi="Arial" w:cs="Arial"/>
        </w:rPr>
        <w:t>.2.1.1 - A documentação também poderá ser apresentada através de cópia, produzida por qualquer processo de reprodução, autenticada por cartório competente;</w:t>
      </w:r>
    </w:p>
    <w:p w14:paraId="7850B54C" w14:textId="77777777" w:rsidR="00A57739" w:rsidRPr="002D1C29" w:rsidRDefault="00A57739" w:rsidP="00A57739">
      <w:pPr>
        <w:autoSpaceDE w:val="0"/>
        <w:jc w:val="both"/>
        <w:rPr>
          <w:rFonts w:ascii="Arial" w:eastAsia="Arial" w:hAnsi="Arial" w:cs="Arial"/>
        </w:rPr>
      </w:pPr>
    </w:p>
    <w:p w14:paraId="4B480C62" w14:textId="50D27177" w:rsidR="00A57739" w:rsidRPr="002D1C29" w:rsidRDefault="00A57739" w:rsidP="00A57739">
      <w:pPr>
        <w:autoSpaceDE w:val="0"/>
        <w:jc w:val="both"/>
        <w:rPr>
          <w:rFonts w:ascii="Arial" w:eastAsia="Arial" w:hAnsi="Arial" w:cs="Arial"/>
        </w:rPr>
      </w:pPr>
      <w:r>
        <w:rPr>
          <w:rFonts w:ascii="Arial" w:eastAsia="Arial" w:hAnsi="Arial" w:cs="Arial"/>
        </w:rPr>
        <w:t>7</w:t>
      </w:r>
      <w:r w:rsidRPr="002D1C29">
        <w:rPr>
          <w:rFonts w:ascii="Arial" w:eastAsia="Arial" w:hAnsi="Arial" w:cs="Arial"/>
        </w:rPr>
        <w:t>.2.1.1.1 - As autenticações poderão também ser feitas pela Pregoeira ou membro da equipe de apoio, nos termos do artigo 32 da Lei n.º 8.666/93, no ato de abertura do envelope respectivo, desde que referidas cópias se façam acompanhar dos documentos originais, sendo esses últimos devolvidos, após a autenticação requerida, ao representante legal presente.</w:t>
      </w:r>
    </w:p>
    <w:p w14:paraId="260FFB79" w14:textId="77777777" w:rsidR="00A57739" w:rsidRPr="002D1C29" w:rsidRDefault="00A57739" w:rsidP="00A57739">
      <w:pPr>
        <w:autoSpaceDE w:val="0"/>
        <w:jc w:val="both"/>
        <w:rPr>
          <w:rFonts w:ascii="Arial" w:eastAsia="Arial" w:hAnsi="Arial" w:cs="Arial"/>
        </w:rPr>
      </w:pPr>
    </w:p>
    <w:p w14:paraId="49292C68" w14:textId="77777777" w:rsidR="00375CAD" w:rsidRDefault="00375CAD" w:rsidP="005E1670">
      <w:pPr>
        <w:pStyle w:val="Default"/>
        <w:jc w:val="both"/>
        <w:rPr>
          <w:rFonts w:ascii="Arial" w:hAnsi="Arial" w:cs="Arial"/>
          <w:color w:val="auto"/>
        </w:rPr>
      </w:pPr>
    </w:p>
    <w:p w14:paraId="4BC98AEA"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08 </w:t>
      </w:r>
      <w:r w:rsidRPr="00B40E9D">
        <w:rPr>
          <w:rFonts w:ascii="Arial" w:hAnsi="Arial" w:cs="Arial"/>
          <w:color w:val="auto"/>
        </w:rPr>
        <w:t xml:space="preserve">– </w:t>
      </w:r>
      <w:r w:rsidRPr="00B40E9D">
        <w:rPr>
          <w:rFonts w:ascii="Arial" w:hAnsi="Arial" w:cs="Arial"/>
          <w:b/>
          <w:bCs/>
          <w:color w:val="auto"/>
        </w:rPr>
        <w:t xml:space="preserve">DO PROCEDIMENTO E DO JULGAMENTO </w:t>
      </w:r>
    </w:p>
    <w:p w14:paraId="0DE308CE" w14:textId="36FF9A84" w:rsidR="005E1670" w:rsidRPr="00B40E9D" w:rsidRDefault="005E1670" w:rsidP="005E1670">
      <w:pPr>
        <w:pStyle w:val="Default"/>
        <w:jc w:val="both"/>
        <w:rPr>
          <w:rFonts w:ascii="Arial" w:hAnsi="Arial" w:cs="Arial"/>
          <w:color w:val="auto"/>
        </w:rPr>
      </w:pPr>
      <w:r w:rsidRPr="00B40E9D">
        <w:rPr>
          <w:rFonts w:ascii="Arial" w:hAnsi="Arial" w:cs="Arial"/>
          <w:color w:val="auto"/>
        </w:rPr>
        <w:t>08.1 – No horário e local indicado no preâmbulo, será aberta a sessão de processamento do Pregão, iniciando-se com o credenciamento dos interessados em participar do certame, com duração mínima de 15 (quinze) minutos. Caso seja necessário, a critério d</w:t>
      </w:r>
      <w:r w:rsidR="005F6332">
        <w:rPr>
          <w:rFonts w:ascii="Arial" w:hAnsi="Arial" w:cs="Arial"/>
          <w:color w:val="auto"/>
        </w:rPr>
        <w:t>a</w:t>
      </w:r>
      <w:r w:rsidRPr="00B40E9D">
        <w:rPr>
          <w:rFonts w:ascii="Arial" w:hAnsi="Arial" w:cs="Arial"/>
          <w:color w:val="auto"/>
        </w:rPr>
        <w:t xml:space="preserve"> pregoeir</w:t>
      </w:r>
      <w:r w:rsidR="005F6332">
        <w:rPr>
          <w:rFonts w:ascii="Arial" w:hAnsi="Arial" w:cs="Arial"/>
          <w:color w:val="auto"/>
        </w:rPr>
        <w:t>a</w:t>
      </w:r>
      <w:r w:rsidRPr="00B40E9D">
        <w:rPr>
          <w:rFonts w:ascii="Arial" w:hAnsi="Arial" w:cs="Arial"/>
          <w:color w:val="auto"/>
        </w:rPr>
        <w:t xml:space="preserve">, o prazo de credenciamento poderá ser dilatado. </w:t>
      </w:r>
    </w:p>
    <w:p w14:paraId="59D5797C" w14:textId="3810A023" w:rsidR="005E1670" w:rsidRPr="00B40E9D" w:rsidRDefault="005E1670" w:rsidP="005E1670">
      <w:pPr>
        <w:pStyle w:val="Default"/>
        <w:jc w:val="both"/>
        <w:rPr>
          <w:rFonts w:ascii="Arial" w:hAnsi="Arial" w:cs="Arial"/>
          <w:color w:val="auto"/>
        </w:rPr>
      </w:pPr>
      <w:r w:rsidRPr="00B40E9D">
        <w:rPr>
          <w:rFonts w:ascii="Arial" w:hAnsi="Arial" w:cs="Arial"/>
          <w:color w:val="auto"/>
        </w:rPr>
        <w:t>08.2 – Após os respectivos credenciamentos, as licitantes entregarão a Pregoeir</w:t>
      </w:r>
      <w:r w:rsidR="005F6332">
        <w:rPr>
          <w:rFonts w:ascii="Arial" w:hAnsi="Arial" w:cs="Arial"/>
          <w:color w:val="auto"/>
        </w:rPr>
        <w:t>a</w:t>
      </w:r>
      <w:r w:rsidRPr="00B40E9D">
        <w:rPr>
          <w:rFonts w:ascii="Arial" w:hAnsi="Arial" w:cs="Arial"/>
          <w:color w:val="auto"/>
        </w:rPr>
        <w:t xml:space="preserve"> a declaração de pleno atendimento aos requisitos de habilitação e, em envelopes separados, a proposta de preços e os documentos de habilitação. </w:t>
      </w:r>
    </w:p>
    <w:p w14:paraId="6DA28228"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08.3 – Iniciada a abertura do envelope “1 – Proposta”, estará encerrado o credenciamento e, por consequência, a possibilidade de admissão de novos participantes no certame. </w:t>
      </w:r>
    </w:p>
    <w:p w14:paraId="0E6818E4" w14:textId="1C0990DA" w:rsidR="005E1670" w:rsidRPr="00B40E9D" w:rsidRDefault="005E1670" w:rsidP="005E1670">
      <w:pPr>
        <w:pStyle w:val="Default"/>
        <w:jc w:val="both"/>
        <w:rPr>
          <w:rFonts w:ascii="Arial" w:hAnsi="Arial" w:cs="Arial"/>
          <w:color w:val="auto"/>
        </w:rPr>
      </w:pPr>
      <w:r w:rsidRPr="00B40E9D">
        <w:rPr>
          <w:rFonts w:ascii="Arial" w:hAnsi="Arial" w:cs="Arial"/>
          <w:color w:val="auto"/>
        </w:rPr>
        <w:t>08.4 – A análise das propostas pel</w:t>
      </w:r>
      <w:r w:rsidR="00731125">
        <w:rPr>
          <w:rFonts w:ascii="Arial" w:hAnsi="Arial" w:cs="Arial"/>
          <w:color w:val="auto"/>
        </w:rPr>
        <w:t>a</w:t>
      </w:r>
      <w:r w:rsidRPr="00B40E9D">
        <w:rPr>
          <w:rFonts w:ascii="Arial" w:hAnsi="Arial" w:cs="Arial"/>
          <w:color w:val="auto"/>
        </w:rPr>
        <w:t xml:space="preserve"> Pregoeir</w:t>
      </w:r>
      <w:r w:rsidR="00731125">
        <w:rPr>
          <w:rFonts w:ascii="Arial" w:hAnsi="Arial" w:cs="Arial"/>
          <w:color w:val="auto"/>
        </w:rPr>
        <w:t>a</w:t>
      </w:r>
      <w:r w:rsidRPr="00B40E9D">
        <w:rPr>
          <w:rFonts w:ascii="Arial" w:hAnsi="Arial" w:cs="Arial"/>
          <w:color w:val="auto"/>
        </w:rPr>
        <w:t xml:space="preserve"> visará ao atendimento das condições estabelecidas neste Edital e seus anexos, sendo desclassificadas as propostas: </w:t>
      </w:r>
    </w:p>
    <w:p w14:paraId="4A8FAD15"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a) cujo objeto não atenda as especificações, prazos e condições fixados no Edital; </w:t>
      </w:r>
    </w:p>
    <w:p w14:paraId="04EFD8B2"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lastRenderedPageBreak/>
        <w:t xml:space="preserve">b) que apresentem preço baseado exclusivamente em proposta das demais licitantes. </w:t>
      </w:r>
    </w:p>
    <w:p w14:paraId="0058E4E2"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08.5 – No tocante aos preços, as propostas serão verificadas quanto à exatidão das operações aritméticas que conduziram ao valor total orçado, procedendo-se às correções no caso de eventuais erros, tomando-se como corretos o </w:t>
      </w:r>
      <w:r w:rsidRPr="00B40E9D">
        <w:rPr>
          <w:rFonts w:ascii="Arial" w:hAnsi="Arial" w:cs="Arial"/>
          <w:b/>
          <w:bCs/>
          <w:color w:val="auto"/>
        </w:rPr>
        <w:t>PREÇO TOTAL</w:t>
      </w:r>
      <w:r w:rsidRPr="00B40E9D">
        <w:rPr>
          <w:rFonts w:ascii="Arial" w:hAnsi="Arial" w:cs="Arial"/>
          <w:color w:val="auto"/>
        </w:rPr>
        <w:t xml:space="preserve">, considerando a expressão a seguir: </w:t>
      </w:r>
    </w:p>
    <w:p w14:paraId="6D5158C3" w14:textId="1B6625BF"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PT = </w:t>
      </w:r>
      <w:r w:rsidR="00711819">
        <w:rPr>
          <w:rFonts w:ascii="Arial" w:hAnsi="Arial" w:cs="Arial"/>
          <w:b/>
          <w:bCs/>
          <w:color w:val="auto"/>
        </w:rPr>
        <w:t xml:space="preserve">EF + </w:t>
      </w:r>
      <w:r w:rsidRPr="00B40E9D">
        <w:rPr>
          <w:rFonts w:ascii="Arial" w:hAnsi="Arial" w:cs="Arial"/>
          <w:b/>
          <w:bCs/>
          <w:color w:val="auto"/>
        </w:rPr>
        <w:t>E</w:t>
      </w:r>
      <w:r>
        <w:rPr>
          <w:rFonts w:ascii="Arial" w:hAnsi="Arial" w:cs="Arial"/>
          <w:b/>
          <w:bCs/>
          <w:color w:val="auto"/>
        </w:rPr>
        <w:t>M</w:t>
      </w:r>
      <w:r w:rsidRPr="00B40E9D">
        <w:rPr>
          <w:rFonts w:ascii="Arial" w:hAnsi="Arial" w:cs="Arial"/>
          <w:b/>
          <w:bCs/>
          <w:color w:val="auto"/>
        </w:rPr>
        <w:t xml:space="preserve"> + ES </w:t>
      </w:r>
    </w:p>
    <w:p w14:paraId="64C7268D"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Onde: </w:t>
      </w:r>
    </w:p>
    <w:p w14:paraId="25E8E40A" w14:textId="51E2AE6B" w:rsidR="00711819" w:rsidRDefault="005E1670" w:rsidP="005E1670">
      <w:pPr>
        <w:pStyle w:val="Default"/>
        <w:jc w:val="both"/>
        <w:rPr>
          <w:rFonts w:ascii="Arial" w:hAnsi="Arial" w:cs="Arial"/>
          <w:color w:val="auto"/>
        </w:rPr>
      </w:pPr>
      <w:r w:rsidRPr="00CD2E40">
        <w:rPr>
          <w:rFonts w:ascii="Arial" w:hAnsi="Arial" w:cs="Arial"/>
          <w:b/>
          <w:bCs/>
          <w:color w:val="auto"/>
        </w:rPr>
        <w:t xml:space="preserve">PT = </w:t>
      </w:r>
      <w:r w:rsidRPr="00CD2E40">
        <w:rPr>
          <w:rFonts w:ascii="Arial" w:hAnsi="Arial" w:cs="Arial"/>
          <w:color w:val="auto"/>
        </w:rPr>
        <w:t>Preço Tota</w:t>
      </w:r>
      <w:r w:rsidR="00B17069">
        <w:rPr>
          <w:rFonts w:ascii="Arial" w:hAnsi="Arial" w:cs="Arial"/>
          <w:color w:val="auto"/>
        </w:rPr>
        <w:t>l</w:t>
      </w:r>
    </w:p>
    <w:p w14:paraId="471EE53C" w14:textId="777AB7AA" w:rsidR="005E1670" w:rsidRPr="00CD2E40" w:rsidRDefault="00711819" w:rsidP="005E1670">
      <w:pPr>
        <w:pStyle w:val="Default"/>
        <w:jc w:val="both"/>
        <w:rPr>
          <w:rFonts w:ascii="Arial" w:hAnsi="Arial" w:cs="Arial"/>
          <w:color w:val="auto"/>
        </w:rPr>
      </w:pPr>
      <w:r w:rsidRPr="00711819">
        <w:rPr>
          <w:rFonts w:ascii="Arial" w:hAnsi="Arial" w:cs="Arial"/>
          <w:b/>
          <w:bCs/>
          <w:color w:val="auto"/>
        </w:rPr>
        <w:t xml:space="preserve">EF </w:t>
      </w:r>
      <w:r>
        <w:rPr>
          <w:rFonts w:ascii="Arial" w:hAnsi="Arial" w:cs="Arial"/>
          <w:color w:val="auto"/>
        </w:rPr>
        <w:t>= Ensino Fundamental</w:t>
      </w:r>
      <w:r w:rsidR="005E1670" w:rsidRPr="00CD2E40">
        <w:rPr>
          <w:rFonts w:ascii="Arial" w:hAnsi="Arial" w:cs="Arial"/>
          <w:color w:val="auto"/>
        </w:rPr>
        <w:t xml:space="preserve"> </w:t>
      </w:r>
    </w:p>
    <w:p w14:paraId="074D0BDD" w14:textId="77777777" w:rsidR="005E1670" w:rsidRPr="00CD2E40" w:rsidRDefault="005E1670" w:rsidP="005E1670">
      <w:pPr>
        <w:pStyle w:val="Default"/>
        <w:jc w:val="both"/>
        <w:rPr>
          <w:rFonts w:ascii="Arial" w:hAnsi="Arial" w:cs="Arial"/>
          <w:color w:val="auto"/>
        </w:rPr>
      </w:pPr>
      <w:r w:rsidRPr="00CD2E40">
        <w:rPr>
          <w:rFonts w:ascii="Arial" w:hAnsi="Arial" w:cs="Arial"/>
          <w:b/>
          <w:bCs/>
          <w:color w:val="auto"/>
        </w:rPr>
        <w:t xml:space="preserve">EM = </w:t>
      </w:r>
      <w:r w:rsidRPr="00CD2E40">
        <w:rPr>
          <w:rFonts w:ascii="Arial" w:hAnsi="Arial" w:cs="Arial"/>
          <w:color w:val="auto"/>
        </w:rPr>
        <w:t xml:space="preserve">Ensino Médio </w:t>
      </w:r>
    </w:p>
    <w:p w14:paraId="31CCC154" w14:textId="77777777" w:rsidR="005E1670" w:rsidRPr="00CD2E40" w:rsidRDefault="005E1670" w:rsidP="005E1670">
      <w:pPr>
        <w:pStyle w:val="Default"/>
        <w:jc w:val="both"/>
        <w:rPr>
          <w:rFonts w:ascii="Arial" w:hAnsi="Arial" w:cs="Arial"/>
          <w:color w:val="auto"/>
        </w:rPr>
      </w:pPr>
      <w:r w:rsidRPr="00CD2E40">
        <w:rPr>
          <w:rFonts w:ascii="Arial" w:hAnsi="Arial" w:cs="Arial"/>
          <w:b/>
          <w:bCs/>
          <w:color w:val="auto"/>
        </w:rPr>
        <w:t xml:space="preserve">ES = </w:t>
      </w:r>
      <w:r w:rsidRPr="00CD2E40">
        <w:rPr>
          <w:rFonts w:ascii="Arial" w:hAnsi="Arial" w:cs="Arial"/>
          <w:color w:val="auto"/>
        </w:rPr>
        <w:t xml:space="preserve">Ensino Superior </w:t>
      </w:r>
    </w:p>
    <w:p w14:paraId="17217528"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08.6 – As correções efetuadas serão consideradas para apuração do valor da proposta. </w:t>
      </w:r>
    </w:p>
    <w:p w14:paraId="79983780"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08.7 – Serão desconsideradas ofertas ou vantagens baseadas nas propostas das demais licitantes. </w:t>
      </w:r>
    </w:p>
    <w:p w14:paraId="5F961DA3"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08.8 – As propostas não desclassificadas serão selecionadas para a etapa de lances, com observância dos seguintes critérios: </w:t>
      </w:r>
    </w:p>
    <w:p w14:paraId="1CFBE509"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a) seleção da proposta de menor preço e as demais com preços até 10% (dez por cento) </w:t>
      </w:r>
      <w:proofErr w:type="spellStart"/>
      <w:r w:rsidRPr="00B40E9D">
        <w:rPr>
          <w:rFonts w:ascii="Arial" w:hAnsi="Arial" w:cs="Arial"/>
          <w:color w:val="auto"/>
        </w:rPr>
        <w:t>superiores</w:t>
      </w:r>
      <w:proofErr w:type="spellEnd"/>
      <w:r w:rsidRPr="00B40E9D">
        <w:rPr>
          <w:rFonts w:ascii="Arial" w:hAnsi="Arial" w:cs="Arial"/>
          <w:color w:val="auto"/>
        </w:rPr>
        <w:t xml:space="preserve"> àquela; </w:t>
      </w:r>
    </w:p>
    <w:p w14:paraId="068E568D"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b)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w:t>
      </w:r>
    </w:p>
    <w:p w14:paraId="1D9B0F41"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08.9 – Para efeito de seleção será considerado o preço total do ITEM. </w:t>
      </w:r>
    </w:p>
    <w:p w14:paraId="60A4F4A6" w14:textId="77F94F96"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08.10 – </w:t>
      </w:r>
      <w:r w:rsidR="005F6332">
        <w:rPr>
          <w:rFonts w:ascii="Arial" w:hAnsi="Arial" w:cs="Arial"/>
          <w:color w:val="auto"/>
        </w:rPr>
        <w:t>A</w:t>
      </w:r>
      <w:r w:rsidRPr="00B40E9D">
        <w:rPr>
          <w:rFonts w:ascii="Arial" w:hAnsi="Arial" w:cs="Arial"/>
          <w:color w:val="auto"/>
        </w:rPr>
        <w:t xml:space="preserve"> Pregoeir</w:t>
      </w:r>
      <w:r w:rsidR="005F6332">
        <w:rPr>
          <w:rFonts w:ascii="Arial" w:hAnsi="Arial" w:cs="Arial"/>
          <w:color w:val="auto"/>
        </w:rPr>
        <w:t>a</w:t>
      </w:r>
      <w:r w:rsidRPr="00B40E9D">
        <w:rPr>
          <w:rFonts w:ascii="Arial" w:hAnsi="Arial" w:cs="Arial"/>
          <w:color w:val="auto"/>
        </w:rPr>
        <w:t xml:space="preserve"> convidará individualmente os autores das propostas selecionadas a formular lances de forma sequencial, a partir do autor da proposta de maior preço e os demais em ordem decrescente de valor, decidindo-se por meio de sorteio no caso de empate de preços. </w:t>
      </w:r>
    </w:p>
    <w:p w14:paraId="334A5B73"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08.11 – A licitante sorteada em primeiro lugar poderá escolher a posição na ordenação de lances em relação aos demais empatados, e assim sucessivamente até a definição completa da ordem de lances. </w:t>
      </w:r>
    </w:p>
    <w:p w14:paraId="46A307C5" w14:textId="229406AF"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08.12 – Os lances deverão ser formulados em valores distintos e decrescentes, inferiores à proposta de menor preço. A aplicação do valor de redução mínima entre os lances incidirá sobre o preço total do item. </w:t>
      </w:r>
    </w:p>
    <w:p w14:paraId="4DF1B306" w14:textId="1E9C3E4B" w:rsidR="005E1670" w:rsidRPr="00B40E9D" w:rsidRDefault="005E1670" w:rsidP="005E1670">
      <w:pPr>
        <w:pStyle w:val="Default"/>
        <w:jc w:val="both"/>
        <w:rPr>
          <w:rFonts w:ascii="Arial" w:hAnsi="Arial" w:cs="Arial"/>
          <w:color w:val="auto"/>
        </w:rPr>
      </w:pPr>
      <w:r w:rsidRPr="00B40E9D">
        <w:rPr>
          <w:rFonts w:ascii="Arial" w:hAnsi="Arial" w:cs="Arial"/>
          <w:color w:val="auto"/>
        </w:rPr>
        <w:t>08.1</w:t>
      </w:r>
      <w:r w:rsidR="00D23D41">
        <w:rPr>
          <w:rFonts w:ascii="Arial" w:hAnsi="Arial" w:cs="Arial"/>
          <w:color w:val="auto"/>
        </w:rPr>
        <w:t>2</w:t>
      </w:r>
      <w:r w:rsidRPr="00B40E9D">
        <w:rPr>
          <w:rFonts w:ascii="Arial" w:hAnsi="Arial" w:cs="Arial"/>
          <w:color w:val="auto"/>
        </w:rPr>
        <w:t xml:space="preserve"> – A etapa de lances será considerada encerrada quando todos os participantes dessa etapa declinarem da formulação de lances. </w:t>
      </w:r>
    </w:p>
    <w:p w14:paraId="4C6DC49F" w14:textId="26D8F2C4" w:rsidR="005E1670" w:rsidRPr="00B40E9D" w:rsidRDefault="005E1670" w:rsidP="005E1670">
      <w:pPr>
        <w:pStyle w:val="Default"/>
        <w:jc w:val="both"/>
        <w:rPr>
          <w:rFonts w:ascii="Arial" w:hAnsi="Arial" w:cs="Arial"/>
          <w:color w:val="auto"/>
        </w:rPr>
      </w:pPr>
      <w:r w:rsidRPr="00B40E9D">
        <w:rPr>
          <w:rFonts w:ascii="Arial" w:hAnsi="Arial" w:cs="Arial"/>
          <w:color w:val="auto"/>
        </w:rPr>
        <w:t>08.1</w:t>
      </w:r>
      <w:r w:rsidR="00D23D41">
        <w:rPr>
          <w:rFonts w:ascii="Arial" w:hAnsi="Arial" w:cs="Arial"/>
          <w:color w:val="auto"/>
        </w:rPr>
        <w:t>3</w:t>
      </w:r>
      <w:r w:rsidRPr="00B40E9D">
        <w:rPr>
          <w:rFonts w:ascii="Arial" w:hAnsi="Arial" w:cs="Arial"/>
          <w:color w:val="auto"/>
        </w:rPr>
        <w:t xml:space="preserve"> – Encerrada a etapa de lances, serão classificadas as propostas selecionadas e não selecionadas para a etapa de lances, na ordem crescente dos valores, considerando-se para as selecionadas o último preço ofertado. </w:t>
      </w:r>
    </w:p>
    <w:p w14:paraId="2A1CE0A1" w14:textId="74AD87C1" w:rsidR="005E1670" w:rsidRPr="00B40E9D" w:rsidRDefault="005E1670" w:rsidP="005E1670">
      <w:pPr>
        <w:pStyle w:val="Default"/>
        <w:jc w:val="both"/>
        <w:rPr>
          <w:rFonts w:ascii="Arial" w:hAnsi="Arial" w:cs="Arial"/>
          <w:color w:val="auto"/>
        </w:rPr>
      </w:pPr>
      <w:r w:rsidRPr="00B40E9D">
        <w:rPr>
          <w:rFonts w:ascii="Arial" w:hAnsi="Arial" w:cs="Arial"/>
          <w:color w:val="auto"/>
        </w:rPr>
        <w:t>08.1</w:t>
      </w:r>
      <w:r w:rsidR="00D23D41">
        <w:rPr>
          <w:rFonts w:ascii="Arial" w:hAnsi="Arial" w:cs="Arial"/>
          <w:color w:val="auto"/>
        </w:rPr>
        <w:t>4</w:t>
      </w:r>
      <w:r w:rsidRPr="00B40E9D">
        <w:rPr>
          <w:rFonts w:ascii="Arial" w:hAnsi="Arial" w:cs="Arial"/>
          <w:color w:val="auto"/>
        </w:rPr>
        <w:t xml:space="preserve"> – </w:t>
      </w:r>
      <w:r w:rsidR="005F6332">
        <w:rPr>
          <w:rFonts w:ascii="Arial" w:hAnsi="Arial" w:cs="Arial"/>
          <w:color w:val="auto"/>
        </w:rPr>
        <w:t>A</w:t>
      </w:r>
      <w:r w:rsidRPr="00B40E9D">
        <w:rPr>
          <w:rFonts w:ascii="Arial" w:hAnsi="Arial" w:cs="Arial"/>
          <w:color w:val="auto"/>
        </w:rPr>
        <w:t xml:space="preserve"> Pregoeir</w:t>
      </w:r>
      <w:r w:rsidR="005F6332">
        <w:rPr>
          <w:rFonts w:ascii="Arial" w:hAnsi="Arial" w:cs="Arial"/>
          <w:color w:val="auto"/>
        </w:rPr>
        <w:t>a</w:t>
      </w:r>
      <w:r w:rsidRPr="00B40E9D">
        <w:rPr>
          <w:rFonts w:ascii="Arial" w:hAnsi="Arial" w:cs="Arial"/>
          <w:color w:val="auto"/>
        </w:rPr>
        <w:t xml:space="preserve"> poderá negociar com o autor da oferta de menor valor com vistas à redução do preço. </w:t>
      </w:r>
    </w:p>
    <w:p w14:paraId="30E2444D" w14:textId="2348BB8E" w:rsidR="005E1670" w:rsidRPr="00B40E9D" w:rsidRDefault="005E1670" w:rsidP="005E1670">
      <w:pPr>
        <w:pStyle w:val="Default"/>
        <w:jc w:val="both"/>
        <w:rPr>
          <w:rFonts w:ascii="Arial" w:hAnsi="Arial" w:cs="Arial"/>
          <w:color w:val="auto"/>
        </w:rPr>
      </w:pPr>
      <w:r w:rsidRPr="00B40E9D">
        <w:rPr>
          <w:rFonts w:ascii="Arial" w:hAnsi="Arial" w:cs="Arial"/>
          <w:color w:val="auto"/>
        </w:rPr>
        <w:t>08.1</w:t>
      </w:r>
      <w:r w:rsidR="00D23D41">
        <w:rPr>
          <w:rFonts w:ascii="Arial" w:hAnsi="Arial" w:cs="Arial"/>
          <w:color w:val="auto"/>
        </w:rPr>
        <w:t>5</w:t>
      </w:r>
      <w:r w:rsidRPr="00B40E9D">
        <w:rPr>
          <w:rFonts w:ascii="Arial" w:hAnsi="Arial" w:cs="Arial"/>
          <w:color w:val="auto"/>
        </w:rPr>
        <w:t xml:space="preserve"> – Se houver empate, previsto no artigo 44, parágrafo 2º da Lei Complementar 123/2006, será assegurado o exercício do direito de preferência às microempresas </w:t>
      </w:r>
      <w:r w:rsidRPr="00B40E9D">
        <w:rPr>
          <w:rFonts w:ascii="Arial" w:hAnsi="Arial" w:cs="Arial"/>
          <w:color w:val="auto"/>
        </w:rPr>
        <w:lastRenderedPageBreak/>
        <w:t xml:space="preserve">e empresas de pequeno porte, nos seguintes termos: 08.16.1 – Considera-se empate aquelas situações em que as propostas apresentadas pelas microempresas e empresas de pequeno porte sejam iguais ou até 5% (cinco por cento) superiores à proposta mais bem classificada. </w:t>
      </w:r>
    </w:p>
    <w:p w14:paraId="73630035" w14:textId="0D88C4FA" w:rsidR="005E1670" w:rsidRPr="00B40E9D" w:rsidRDefault="005E1670" w:rsidP="005E1670">
      <w:pPr>
        <w:pStyle w:val="Default"/>
        <w:jc w:val="both"/>
        <w:rPr>
          <w:rFonts w:ascii="Arial" w:hAnsi="Arial" w:cs="Arial"/>
          <w:color w:val="auto"/>
        </w:rPr>
      </w:pPr>
      <w:r w:rsidRPr="00B40E9D">
        <w:rPr>
          <w:rFonts w:ascii="Arial" w:hAnsi="Arial" w:cs="Arial"/>
          <w:color w:val="auto"/>
        </w:rPr>
        <w:t>08.1</w:t>
      </w:r>
      <w:r w:rsidR="00D23D41">
        <w:rPr>
          <w:rFonts w:ascii="Arial" w:hAnsi="Arial" w:cs="Arial"/>
          <w:color w:val="auto"/>
        </w:rPr>
        <w:t>5.1</w:t>
      </w:r>
      <w:r w:rsidRPr="00B40E9D">
        <w:rPr>
          <w:rFonts w:ascii="Arial" w:hAnsi="Arial" w:cs="Arial"/>
          <w:color w:val="auto"/>
        </w:rPr>
        <w:t xml:space="preserve"> – A microempresa ou empresa de pequeno porte, cuja proposta for mais bem classificada, poderá apresentar proposta de preço inferior àquela considerada, até então, vencedora do certame, situação em que sua proposta será declarada a melhor oferta, procedendo </w:t>
      </w:r>
      <w:r w:rsidR="005F6332">
        <w:rPr>
          <w:rFonts w:ascii="Arial" w:hAnsi="Arial" w:cs="Arial"/>
          <w:color w:val="auto"/>
        </w:rPr>
        <w:t>a</w:t>
      </w:r>
      <w:r w:rsidRPr="00B40E9D">
        <w:rPr>
          <w:rFonts w:ascii="Arial" w:hAnsi="Arial" w:cs="Arial"/>
          <w:color w:val="auto"/>
        </w:rPr>
        <w:t xml:space="preserve"> pregoeir</w:t>
      </w:r>
      <w:r w:rsidR="005F6332">
        <w:rPr>
          <w:rFonts w:ascii="Arial" w:hAnsi="Arial" w:cs="Arial"/>
          <w:color w:val="auto"/>
        </w:rPr>
        <w:t>a</w:t>
      </w:r>
      <w:r w:rsidRPr="00B40E9D">
        <w:rPr>
          <w:rFonts w:ascii="Arial" w:hAnsi="Arial" w:cs="Arial"/>
          <w:color w:val="auto"/>
        </w:rPr>
        <w:t xml:space="preserve"> à etapa de negociação de que trata o subitem 8.17. </w:t>
      </w:r>
    </w:p>
    <w:p w14:paraId="380BE0F9" w14:textId="4241CB30" w:rsidR="005E1670" w:rsidRPr="00B40E9D" w:rsidRDefault="005E1670" w:rsidP="005E1670">
      <w:pPr>
        <w:pStyle w:val="Default"/>
        <w:jc w:val="both"/>
        <w:rPr>
          <w:rFonts w:ascii="Arial" w:hAnsi="Arial" w:cs="Arial"/>
          <w:color w:val="auto"/>
        </w:rPr>
      </w:pPr>
      <w:r w:rsidRPr="00B40E9D">
        <w:rPr>
          <w:rFonts w:ascii="Arial" w:hAnsi="Arial" w:cs="Arial"/>
          <w:color w:val="auto"/>
        </w:rPr>
        <w:t>08.1</w:t>
      </w:r>
      <w:r w:rsidR="00D23D41">
        <w:rPr>
          <w:rFonts w:ascii="Arial" w:hAnsi="Arial" w:cs="Arial"/>
          <w:color w:val="auto"/>
        </w:rPr>
        <w:t>5</w:t>
      </w:r>
      <w:r w:rsidRPr="00B40E9D">
        <w:rPr>
          <w:rFonts w:ascii="Arial" w:hAnsi="Arial" w:cs="Arial"/>
          <w:color w:val="auto"/>
        </w:rPr>
        <w:t>.2.1 – Para tanto, será convocada para exercer seu direito de preferência e apresentar nova proposta no prazo máximo de 5 (cinco) minutos após o encerramento dos lances, a contar da convocação d</w:t>
      </w:r>
      <w:r w:rsidR="005F6332">
        <w:rPr>
          <w:rFonts w:ascii="Arial" w:hAnsi="Arial" w:cs="Arial"/>
          <w:color w:val="auto"/>
        </w:rPr>
        <w:t>a</w:t>
      </w:r>
      <w:r w:rsidRPr="00B40E9D">
        <w:rPr>
          <w:rFonts w:ascii="Arial" w:hAnsi="Arial" w:cs="Arial"/>
          <w:color w:val="auto"/>
        </w:rPr>
        <w:t xml:space="preserve"> Pregoeira, sob pena de preclusão. </w:t>
      </w:r>
    </w:p>
    <w:p w14:paraId="3AC283B4" w14:textId="79B0EA24" w:rsidR="005E1670" w:rsidRPr="00B40E9D" w:rsidRDefault="005E1670" w:rsidP="005E1670">
      <w:pPr>
        <w:pStyle w:val="Default"/>
        <w:jc w:val="both"/>
        <w:rPr>
          <w:rFonts w:ascii="Arial" w:hAnsi="Arial" w:cs="Arial"/>
          <w:color w:val="auto"/>
        </w:rPr>
      </w:pPr>
      <w:r w:rsidRPr="00B40E9D">
        <w:rPr>
          <w:rFonts w:ascii="Arial" w:hAnsi="Arial" w:cs="Arial"/>
          <w:color w:val="auto"/>
        </w:rPr>
        <w:t>08.1</w:t>
      </w:r>
      <w:r w:rsidR="00D23D41">
        <w:rPr>
          <w:rFonts w:ascii="Arial" w:hAnsi="Arial" w:cs="Arial"/>
          <w:color w:val="auto"/>
        </w:rPr>
        <w:t>5</w:t>
      </w:r>
      <w:r w:rsidRPr="00B40E9D">
        <w:rPr>
          <w:rFonts w:ascii="Arial" w:hAnsi="Arial" w:cs="Arial"/>
          <w:color w:val="auto"/>
        </w:rPr>
        <w:t xml:space="preserve">.3 – Se houver equivalência dos valores das propostas apresentadas pelas microempresas e empresas de pequeno porte, que se encontrem no intervalo estabelecido no subitem 08.16.1, será realizado sorteio entre elas, para que se identifique aquela que primeiro poderá exercer a preferência e apresentar nova proposta. </w:t>
      </w:r>
    </w:p>
    <w:p w14:paraId="534362A9" w14:textId="6A00CBD1" w:rsidR="005E1670" w:rsidRPr="00B40E9D" w:rsidRDefault="005E1670" w:rsidP="005E1670">
      <w:pPr>
        <w:pStyle w:val="Default"/>
        <w:jc w:val="both"/>
        <w:rPr>
          <w:rFonts w:ascii="Arial" w:hAnsi="Arial" w:cs="Arial"/>
          <w:color w:val="auto"/>
        </w:rPr>
      </w:pPr>
      <w:r w:rsidRPr="00B40E9D">
        <w:rPr>
          <w:rFonts w:ascii="Arial" w:hAnsi="Arial" w:cs="Arial"/>
          <w:color w:val="auto"/>
        </w:rPr>
        <w:t>08.1</w:t>
      </w:r>
      <w:r w:rsidR="00D23D41">
        <w:rPr>
          <w:rFonts w:ascii="Arial" w:hAnsi="Arial" w:cs="Arial"/>
          <w:color w:val="auto"/>
        </w:rPr>
        <w:t>5</w:t>
      </w:r>
      <w:r w:rsidRPr="00B40E9D">
        <w:rPr>
          <w:rFonts w:ascii="Arial" w:hAnsi="Arial" w:cs="Arial"/>
          <w:color w:val="auto"/>
        </w:rPr>
        <w:t xml:space="preserve">.4 – O exercício do direito de preferência somente será aplicado quando a melhor oferta da fase de lances NÃO tiver sido apresentada por microempresa ou empresa de pequeno porte, ou seja, sendo a vencedora da etapa de lances ME ou EPP não se procederá ao disposto nesses subitens. </w:t>
      </w:r>
    </w:p>
    <w:p w14:paraId="5B2CD82A" w14:textId="4F890231" w:rsidR="005E1670" w:rsidRPr="00B40E9D" w:rsidRDefault="005E1670" w:rsidP="005E1670">
      <w:pPr>
        <w:pStyle w:val="Default"/>
        <w:jc w:val="both"/>
        <w:rPr>
          <w:rFonts w:ascii="Arial" w:hAnsi="Arial" w:cs="Arial"/>
          <w:color w:val="auto"/>
        </w:rPr>
      </w:pPr>
      <w:r w:rsidRPr="00B40E9D">
        <w:rPr>
          <w:rFonts w:ascii="Arial" w:hAnsi="Arial" w:cs="Arial"/>
          <w:color w:val="auto"/>
        </w:rPr>
        <w:t>08.1</w:t>
      </w:r>
      <w:r w:rsidR="00D23D41">
        <w:rPr>
          <w:rFonts w:ascii="Arial" w:hAnsi="Arial" w:cs="Arial"/>
          <w:color w:val="auto"/>
        </w:rPr>
        <w:t>5</w:t>
      </w:r>
      <w:r w:rsidRPr="00B40E9D">
        <w:rPr>
          <w:rFonts w:ascii="Arial" w:hAnsi="Arial" w:cs="Arial"/>
          <w:color w:val="auto"/>
        </w:rPr>
        <w:t xml:space="preserve">.5 – Na hipótese da não-contratação da microempresa e empresa de pequeno porte, será declarada a melhor oferta daquela proposta originalmente vencedora da fase de lances. </w:t>
      </w:r>
    </w:p>
    <w:p w14:paraId="626DBD3D" w14:textId="088E5B97" w:rsidR="005E1670" w:rsidRPr="00B40E9D" w:rsidRDefault="005E1670" w:rsidP="005E1670">
      <w:pPr>
        <w:pStyle w:val="Default"/>
        <w:jc w:val="both"/>
        <w:rPr>
          <w:rFonts w:ascii="Arial" w:hAnsi="Arial" w:cs="Arial"/>
          <w:color w:val="auto"/>
        </w:rPr>
      </w:pPr>
      <w:r w:rsidRPr="00B40E9D">
        <w:rPr>
          <w:rFonts w:ascii="Arial" w:hAnsi="Arial" w:cs="Arial"/>
          <w:color w:val="auto"/>
        </w:rPr>
        <w:t>08.1</w:t>
      </w:r>
      <w:r w:rsidR="00D23D41">
        <w:rPr>
          <w:rFonts w:ascii="Arial" w:hAnsi="Arial" w:cs="Arial"/>
          <w:color w:val="auto"/>
        </w:rPr>
        <w:t>6</w:t>
      </w:r>
      <w:r w:rsidRPr="00B40E9D">
        <w:rPr>
          <w:rFonts w:ascii="Arial" w:hAnsi="Arial" w:cs="Arial"/>
          <w:color w:val="auto"/>
        </w:rPr>
        <w:t xml:space="preserve"> – Após a negociação, se houver </w:t>
      </w:r>
      <w:r w:rsidR="005F6332">
        <w:rPr>
          <w:rFonts w:ascii="Arial" w:hAnsi="Arial" w:cs="Arial"/>
          <w:color w:val="auto"/>
        </w:rPr>
        <w:t>a</w:t>
      </w:r>
      <w:r w:rsidRPr="00B40E9D">
        <w:rPr>
          <w:rFonts w:ascii="Arial" w:hAnsi="Arial" w:cs="Arial"/>
          <w:color w:val="auto"/>
        </w:rPr>
        <w:t xml:space="preserve"> Pregoeir</w:t>
      </w:r>
      <w:r w:rsidR="005F6332">
        <w:rPr>
          <w:rFonts w:ascii="Arial" w:hAnsi="Arial" w:cs="Arial"/>
          <w:color w:val="auto"/>
        </w:rPr>
        <w:t>a</w:t>
      </w:r>
      <w:r w:rsidRPr="00B40E9D">
        <w:rPr>
          <w:rFonts w:ascii="Arial" w:hAnsi="Arial" w:cs="Arial"/>
          <w:color w:val="auto"/>
        </w:rPr>
        <w:t xml:space="preserve"> examinará a aceitabilidade do menor preço, decidindo motivadamente a respeito. </w:t>
      </w:r>
    </w:p>
    <w:p w14:paraId="2701C246" w14:textId="6A27F363" w:rsidR="005E1670" w:rsidRPr="00B40E9D" w:rsidRDefault="005E1670" w:rsidP="005E1670">
      <w:pPr>
        <w:pStyle w:val="Default"/>
        <w:jc w:val="both"/>
        <w:rPr>
          <w:rFonts w:ascii="Arial" w:hAnsi="Arial" w:cs="Arial"/>
          <w:color w:val="auto"/>
        </w:rPr>
      </w:pPr>
      <w:r w:rsidRPr="00B40E9D">
        <w:rPr>
          <w:rFonts w:ascii="Arial" w:hAnsi="Arial" w:cs="Arial"/>
          <w:color w:val="auto"/>
        </w:rPr>
        <w:t>08.1</w:t>
      </w:r>
      <w:r w:rsidR="00D23D41">
        <w:rPr>
          <w:rFonts w:ascii="Arial" w:hAnsi="Arial" w:cs="Arial"/>
          <w:color w:val="auto"/>
        </w:rPr>
        <w:t>7</w:t>
      </w:r>
      <w:r w:rsidRPr="00B40E9D">
        <w:rPr>
          <w:rFonts w:ascii="Arial" w:hAnsi="Arial" w:cs="Arial"/>
          <w:color w:val="auto"/>
        </w:rPr>
        <w:t xml:space="preserve"> – A aceitabilidade será aferida a partir dos preços de mercado vigentes na data da apresentação das propostas, apurados mediante pesquisa realizada pelo órgão licitante, que será juntada aos autos por ocasião do julgamento. </w:t>
      </w:r>
    </w:p>
    <w:p w14:paraId="0986CD9A" w14:textId="37BF0E91" w:rsidR="005E1670" w:rsidRPr="00B40E9D" w:rsidRDefault="005E1670" w:rsidP="005E1670">
      <w:pPr>
        <w:pStyle w:val="Default"/>
        <w:jc w:val="both"/>
        <w:rPr>
          <w:rFonts w:ascii="Arial" w:hAnsi="Arial" w:cs="Arial"/>
          <w:color w:val="auto"/>
        </w:rPr>
      </w:pPr>
      <w:r w:rsidRPr="00B40E9D">
        <w:rPr>
          <w:rFonts w:ascii="Arial" w:hAnsi="Arial" w:cs="Arial"/>
          <w:color w:val="auto"/>
        </w:rPr>
        <w:t>08.1</w:t>
      </w:r>
      <w:r w:rsidR="00D23D41">
        <w:rPr>
          <w:rFonts w:ascii="Arial" w:hAnsi="Arial" w:cs="Arial"/>
          <w:color w:val="auto"/>
        </w:rPr>
        <w:t>8</w:t>
      </w:r>
      <w:r w:rsidRPr="00B40E9D">
        <w:rPr>
          <w:rFonts w:ascii="Arial" w:hAnsi="Arial" w:cs="Arial"/>
          <w:color w:val="auto"/>
        </w:rPr>
        <w:t xml:space="preserve"> – Somente aí será aberto o envelope “habilitação” da empresa previamente selecionada para o item. </w:t>
      </w:r>
    </w:p>
    <w:p w14:paraId="138A3C14" w14:textId="041E479C" w:rsidR="005E1670" w:rsidRPr="00B40E9D" w:rsidRDefault="005E1670" w:rsidP="005E1670">
      <w:pPr>
        <w:pStyle w:val="Default"/>
        <w:jc w:val="both"/>
        <w:rPr>
          <w:rFonts w:ascii="Arial" w:hAnsi="Arial" w:cs="Arial"/>
          <w:color w:val="auto"/>
        </w:rPr>
      </w:pPr>
      <w:r w:rsidRPr="00B40E9D">
        <w:rPr>
          <w:rFonts w:ascii="Arial" w:hAnsi="Arial" w:cs="Arial"/>
          <w:color w:val="auto"/>
        </w:rPr>
        <w:t>08.</w:t>
      </w:r>
      <w:r w:rsidR="00D23D41">
        <w:rPr>
          <w:rFonts w:ascii="Arial" w:hAnsi="Arial" w:cs="Arial"/>
          <w:color w:val="auto"/>
        </w:rPr>
        <w:t>19</w:t>
      </w:r>
      <w:r w:rsidRPr="00B40E9D">
        <w:rPr>
          <w:rFonts w:ascii="Arial" w:hAnsi="Arial" w:cs="Arial"/>
          <w:color w:val="auto"/>
        </w:rPr>
        <w:t xml:space="preserve"> – Eventuais falhas, omissões ou outras irregularidades nos documentos de habilitação poderão ser saneadas na sessão pública de processamento do Pregão, até a decisão sobre a habilitação, inclusive mediante: </w:t>
      </w:r>
    </w:p>
    <w:p w14:paraId="392F8868"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a) substituição e apresentação de documentos; ou </w:t>
      </w:r>
    </w:p>
    <w:p w14:paraId="6F90E002"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b) verificação efetuada por meio eletrônico hábil de informações. </w:t>
      </w:r>
    </w:p>
    <w:p w14:paraId="172D8F9F" w14:textId="787D70AF" w:rsidR="005E1670" w:rsidRPr="00B17069" w:rsidRDefault="005E1670" w:rsidP="005E1670">
      <w:pPr>
        <w:pStyle w:val="Default"/>
        <w:jc w:val="both"/>
        <w:rPr>
          <w:rFonts w:ascii="Arial" w:hAnsi="Arial" w:cs="Arial"/>
          <w:color w:val="auto"/>
        </w:rPr>
      </w:pPr>
      <w:r w:rsidRPr="00B17069">
        <w:rPr>
          <w:rFonts w:ascii="Arial" w:hAnsi="Arial" w:cs="Arial"/>
          <w:color w:val="auto"/>
        </w:rPr>
        <w:t>08.2</w:t>
      </w:r>
      <w:r w:rsidR="00D23D41" w:rsidRPr="00B17069">
        <w:rPr>
          <w:rFonts w:ascii="Arial" w:hAnsi="Arial" w:cs="Arial"/>
          <w:color w:val="auto"/>
        </w:rPr>
        <w:t>0</w:t>
      </w:r>
      <w:r w:rsidRPr="00B17069">
        <w:rPr>
          <w:rFonts w:ascii="Arial" w:hAnsi="Arial" w:cs="Arial"/>
          <w:color w:val="auto"/>
        </w:rPr>
        <w:t xml:space="preserve"> – A verificação será certificada pel</w:t>
      </w:r>
      <w:r w:rsidR="005F6332" w:rsidRPr="00B17069">
        <w:rPr>
          <w:rFonts w:ascii="Arial" w:hAnsi="Arial" w:cs="Arial"/>
          <w:color w:val="auto"/>
        </w:rPr>
        <w:t>a</w:t>
      </w:r>
      <w:r w:rsidRPr="00B17069">
        <w:rPr>
          <w:rFonts w:ascii="Arial" w:hAnsi="Arial" w:cs="Arial"/>
          <w:color w:val="auto"/>
        </w:rPr>
        <w:t xml:space="preserve"> Pregoeir</w:t>
      </w:r>
      <w:r w:rsidR="005F6332" w:rsidRPr="00B17069">
        <w:rPr>
          <w:rFonts w:ascii="Arial" w:hAnsi="Arial" w:cs="Arial"/>
          <w:color w:val="auto"/>
        </w:rPr>
        <w:t>a</w:t>
      </w:r>
      <w:r w:rsidRPr="00B17069">
        <w:rPr>
          <w:rFonts w:ascii="Arial" w:hAnsi="Arial" w:cs="Arial"/>
          <w:color w:val="auto"/>
        </w:rPr>
        <w:t xml:space="preserve"> e deverão ser anexados aos autos os documentos passíveis de obtenção por meio eletrônico, salvo impossibilidade devidamente justificada. </w:t>
      </w:r>
    </w:p>
    <w:p w14:paraId="6AA05D9D" w14:textId="358F92CE" w:rsidR="005E1670" w:rsidRPr="00B40E9D" w:rsidRDefault="005E1670" w:rsidP="005E1670">
      <w:pPr>
        <w:pStyle w:val="Default"/>
        <w:jc w:val="both"/>
        <w:rPr>
          <w:rFonts w:ascii="Arial" w:hAnsi="Arial" w:cs="Arial"/>
          <w:color w:val="auto"/>
        </w:rPr>
      </w:pPr>
      <w:r w:rsidRPr="00B40E9D">
        <w:rPr>
          <w:rFonts w:ascii="Arial" w:hAnsi="Arial" w:cs="Arial"/>
          <w:color w:val="auto"/>
        </w:rPr>
        <w:t>08.2</w:t>
      </w:r>
      <w:r w:rsidR="00B17069">
        <w:rPr>
          <w:rFonts w:ascii="Arial" w:hAnsi="Arial" w:cs="Arial"/>
          <w:color w:val="auto"/>
        </w:rPr>
        <w:t>1</w:t>
      </w:r>
      <w:r w:rsidRPr="00B40E9D">
        <w:rPr>
          <w:rFonts w:ascii="Arial" w:hAnsi="Arial" w:cs="Arial"/>
          <w:color w:val="auto"/>
        </w:rPr>
        <w:t xml:space="preserve"> – Constatado o atendimento dos requisitos de habilitação previstos neste Edital, a licitante será habilitada e declarada vencedora dos itens para os quais apresentou a melhor proposta. </w:t>
      </w:r>
    </w:p>
    <w:p w14:paraId="25343D22" w14:textId="6F83738C" w:rsidR="005E1670" w:rsidRPr="00B40E9D" w:rsidRDefault="005E1670" w:rsidP="005E1670">
      <w:pPr>
        <w:pStyle w:val="Default"/>
        <w:jc w:val="both"/>
        <w:rPr>
          <w:rFonts w:ascii="Arial" w:hAnsi="Arial" w:cs="Arial"/>
          <w:color w:val="auto"/>
        </w:rPr>
      </w:pPr>
      <w:r w:rsidRPr="00B40E9D">
        <w:rPr>
          <w:rFonts w:ascii="Arial" w:hAnsi="Arial" w:cs="Arial"/>
          <w:color w:val="auto"/>
        </w:rPr>
        <w:lastRenderedPageBreak/>
        <w:t>08.2</w:t>
      </w:r>
      <w:r w:rsidR="00B17069">
        <w:rPr>
          <w:rFonts w:ascii="Arial" w:hAnsi="Arial" w:cs="Arial"/>
          <w:color w:val="auto"/>
        </w:rPr>
        <w:t>2</w:t>
      </w:r>
      <w:r w:rsidRPr="00B40E9D">
        <w:rPr>
          <w:rFonts w:ascii="Arial" w:hAnsi="Arial" w:cs="Arial"/>
          <w:color w:val="auto"/>
        </w:rPr>
        <w:t xml:space="preserve"> – Quanto à microempresa e empresa de pequeno porte, havendo alguma </w:t>
      </w:r>
      <w:r w:rsidRPr="00B40E9D">
        <w:rPr>
          <w:rFonts w:ascii="Arial" w:hAnsi="Arial" w:cs="Arial"/>
          <w:b/>
          <w:bCs/>
          <w:i/>
          <w:iCs/>
          <w:color w:val="auto"/>
        </w:rPr>
        <w:t>restrição na comprovação da regularidade fiscal</w:t>
      </w:r>
      <w:r w:rsidRPr="00B40E9D">
        <w:rPr>
          <w:rFonts w:ascii="Arial" w:hAnsi="Arial" w:cs="Arial"/>
          <w:color w:val="auto"/>
        </w:rPr>
        <w:t xml:space="preserve">, será assegurado o prazo de </w:t>
      </w:r>
      <w:r w:rsidR="006C3250">
        <w:rPr>
          <w:rFonts w:ascii="Arial" w:hAnsi="Arial" w:cs="Arial"/>
          <w:color w:val="auto"/>
        </w:rPr>
        <w:t>5</w:t>
      </w:r>
      <w:r w:rsidRPr="00B40E9D">
        <w:rPr>
          <w:rFonts w:ascii="Arial" w:hAnsi="Arial" w:cs="Arial"/>
          <w:color w:val="auto"/>
        </w:rPr>
        <w:t xml:space="preserve"> (</w:t>
      </w:r>
      <w:r w:rsidR="006C3250">
        <w:rPr>
          <w:rFonts w:ascii="Arial" w:hAnsi="Arial" w:cs="Arial"/>
          <w:color w:val="auto"/>
        </w:rPr>
        <w:t>cinco</w:t>
      </w:r>
      <w:r w:rsidRPr="00B40E9D">
        <w:rPr>
          <w:rFonts w:ascii="Arial" w:hAnsi="Arial" w:cs="Arial"/>
          <w:color w:val="auto"/>
        </w:rPr>
        <w:t xml:space="preserve">)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negativa. </w:t>
      </w:r>
    </w:p>
    <w:p w14:paraId="601A06CF" w14:textId="658CB699" w:rsidR="005E1670" w:rsidRPr="00B40E9D" w:rsidRDefault="005E1670" w:rsidP="005E1670">
      <w:pPr>
        <w:pStyle w:val="Default"/>
        <w:jc w:val="both"/>
        <w:rPr>
          <w:rFonts w:ascii="Arial" w:hAnsi="Arial" w:cs="Arial"/>
          <w:color w:val="auto"/>
        </w:rPr>
      </w:pPr>
      <w:r w:rsidRPr="00B40E9D">
        <w:rPr>
          <w:rFonts w:ascii="Arial" w:hAnsi="Arial" w:cs="Arial"/>
          <w:color w:val="auto"/>
        </w:rPr>
        <w:t>08.2</w:t>
      </w:r>
      <w:r w:rsidR="00B17069">
        <w:rPr>
          <w:rFonts w:ascii="Arial" w:hAnsi="Arial" w:cs="Arial"/>
          <w:color w:val="auto"/>
        </w:rPr>
        <w:t>2</w:t>
      </w:r>
      <w:r w:rsidRPr="00B40E9D">
        <w:rPr>
          <w:rFonts w:ascii="Arial" w:hAnsi="Arial" w:cs="Arial"/>
          <w:color w:val="auto"/>
        </w:rPr>
        <w:t xml:space="preserve">.1 – Não ocorrendo à regularização da documentação, no prazo previsto neste subitem, implicará decadência do direito à contratação, sem prejuízo das sanções previstas no artigo 81 da Lei no 8.666, de 21 de junho de 1993, sendo facultado à Administração convocar os licitantes remanescentes, na ordem de classificação, para negociação, assinatura do contrato ou outro instrumento que o substitua, ou revogar o(s) item(s) ou a licitação. </w:t>
      </w:r>
    </w:p>
    <w:p w14:paraId="61841BA6" w14:textId="33339BB8" w:rsidR="005E1670" w:rsidRPr="00B40E9D" w:rsidRDefault="005E1670" w:rsidP="005E1670">
      <w:pPr>
        <w:pStyle w:val="Default"/>
        <w:jc w:val="both"/>
        <w:rPr>
          <w:rFonts w:ascii="Arial" w:hAnsi="Arial" w:cs="Arial"/>
          <w:color w:val="auto"/>
        </w:rPr>
      </w:pPr>
      <w:r w:rsidRPr="00B40E9D">
        <w:rPr>
          <w:rFonts w:ascii="Arial" w:hAnsi="Arial" w:cs="Arial"/>
          <w:color w:val="auto"/>
        </w:rPr>
        <w:t>08.2</w:t>
      </w:r>
      <w:r w:rsidR="00B17069">
        <w:rPr>
          <w:rFonts w:ascii="Arial" w:hAnsi="Arial" w:cs="Arial"/>
          <w:color w:val="auto"/>
        </w:rPr>
        <w:t>3</w:t>
      </w:r>
      <w:r w:rsidRPr="00B40E9D">
        <w:rPr>
          <w:rFonts w:ascii="Arial" w:hAnsi="Arial" w:cs="Arial"/>
          <w:color w:val="auto"/>
        </w:rPr>
        <w:t xml:space="preserve"> – Se a oferta não for aceitável, ou se a licitante desatender as exigências para a habilitação, </w:t>
      </w:r>
      <w:r w:rsidR="00990DB6">
        <w:rPr>
          <w:rFonts w:ascii="Arial" w:hAnsi="Arial" w:cs="Arial"/>
          <w:color w:val="auto"/>
        </w:rPr>
        <w:t>a</w:t>
      </w:r>
      <w:r w:rsidRPr="00B40E9D">
        <w:rPr>
          <w:rFonts w:ascii="Arial" w:hAnsi="Arial" w:cs="Arial"/>
          <w:color w:val="auto"/>
        </w:rPr>
        <w:t xml:space="preserve"> Pregoeir</w:t>
      </w:r>
      <w:r w:rsidR="00990DB6">
        <w:rPr>
          <w:rFonts w:ascii="Arial" w:hAnsi="Arial" w:cs="Arial"/>
          <w:color w:val="auto"/>
        </w:rPr>
        <w:t>a</w:t>
      </w:r>
      <w:r w:rsidRPr="00B40E9D">
        <w:rPr>
          <w:rFonts w:ascii="Arial" w:hAnsi="Arial" w:cs="Arial"/>
          <w:color w:val="auto"/>
        </w:rPr>
        <w:t xml:space="preserve">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B40E9D">
        <w:rPr>
          <w:rFonts w:ascii="Arial" w:hAnsi="Arial" w:cs="Arial"/>
          <w:color w:val="auto"/>
        </w:rPr>
        <w:t>os</w:t>
      </w:r>
      <w:proofErr w:type="spellEnd"/>
      <w:r w:rsidRPr="00B40E9D">
        <w:rPr>
          <w:rFonts w:ascii="Arial" w:hAnsi="Arial" w:cs="Arial"/>
          <w:color w:val="auto"/>
        </w:rPr>
        <w:t xml:space="preserve"> requisitos de habilitação, caso em que será declarado vencedor. </w:t>
      </w:r>
    </w:p>
    <w:p w14:paraId="24259117" w14:textId="77777777" w:rsidR="005E1670" w:rsidRPr="00B40E9D" w:rsidRDefault="005E1670" w:rsidP="005E1670">
      <w:pPr>
        <w:pStyle w:val="Default"/>
        <w:jc w:val="both"/>
        <w:rPr>
          <w:rFonts w:ascii="Arial" w:hAnsi="Arial" w:cs="Arial"/>
          <w:b/>
          <w:bCs/>
          <w:color w:val="auto"/>
        </w:rPr>
      </w:pPr>
    </w:p>
    <w:p w14:paraId="503BD467"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09 – DO RECURSO, DA ADJUDICAÇÃO E DA HOMOLOGAÇÃO </w:t>
      </w:r>
    </w:p>
    <w:p w14:paraId="22506456"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09.1 – 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B40E9D">
        <w:rPr>
          <w:rFonts w:ascii="Arial" w:hAnsi="Arial" w:cs="Arial"/>
          <w:color w:val="auto"/>
        </w:rPr>
        <w:t>contra-razões</w:t>
      </w:r>
      <w:proofErr w:type="spellEnd"/>
      <w:r w:rsidRPr="00B40E9D">
        <w:rPr>
          <w:rFonts w:ascii="Arial" w:hAnsi="Arial" w:cs="Arial"/>
          <w:color w:val="auto"/>
        </w:rPr>
        <w:t xml:space="preserve"> em igual número de dias, que começarão a correr no término do prazo do recorrente, sendo-lhes assegurada vista imediata dos autos. </w:t>
      </w:r>
    </w:p>
    <w:p w14:paraId="012606D2" w14:textId="5748D072" w:rsidR="005E1670" w:rsidRDefault="005E1670" w:rsidP="005E1670">
      <w:pPr>
        <w:pStyle w:val="Default"/>
        <w:jc w:val="both"/>
        <w:rPr>
          <w:rFonts w:ascii="Arial" w:hAnsi="Arial" w:cs="Arial"/>
          <w:color w:val="auto"/>
        </w:rPr>
      </w:pPr>
      <w:r w:rsidRPr="00B40E9D">
        <w:rPr>
          <w:rFonts w:ascii="Arial" w:hAnsi="Arial" w:cs="Arial"/>
          <w:color w:val="auto"/>
        </w:rPr>
        <w:t>09.2 – A ausência de manifestação imediata e motivada da licitante importará a decadência do direito de recurso, a adjudicação do objeto do certame pel</w:t>
      </w:r>
      <w:r w:rsidR="00D23D41">
        <w:rPr>
          <w:rFonts w:ascii="Arial" w:hAnsi="Arial" w:cs="Arial"/>
          <w:color w:val="auto"/>
        </w:rPr>
        <w:t>a</w:t>
      </w:r>
      <w:r w:rsidRPr="00B40E9D">
        <w:rPr>
          <w:rFonts w:ascii="Arial" w:hAnsi="Arial" w:cs="Arial"/>
          <w:color w:val="auto"/>
        </w:rPr>
        <w:t xml:space="preserve"> Pregoeir</w:t>
      </w:r>
      <w:r w:rsidR="00D23D41">
        <w:rPr>
          <w:rFonts w:ascii="Arial" w:hAnsi="Arial" w:cs="Arial"/>
          <w:color w:val="auto"/>
        </w:rPr>
        <w:t>a</w:t>
      </w:r>
      <w:r w:rsidRPr="00B40E9D">
        <w:rPr>
          <w:rFonts w:ascii="Arial" w:hAnsi="Arial" w:cs="Arial"/>
          <w:color w:val="auto"/>
        </w:rPr>
        <w:t xml:space="preserve"> à licitante vencedora e o encaminhamento do processo à autoridade competente para a homologação. </w:t>
      </w:r>
    </w:p>
    <w:p w14:paraId="4E95D114" w14:textId="32AB78EF" w:rsidR="00CC3ACF" w:rsidRPr="00CC3ACF" w:rsidRDefault="00CC3ACF" w:rsidP="00CC3ACF">
      <w:pPr>
        <w:autoSpaceDE w:val="0"/>
        <w:jc w:val="both"/>
        <w:rPr>
          <w:rFonts w:ascii="Arial" w:eastAsia="Arial" w:hAnsi="Arial" w:cs="Arial"/>
        </w:rPr>
      </w:pPr>
      <w:r>
        <w:rPr>
          <w:rFonts w:ascii="Arial" w:eastAsia="Arial" w:hAnsi="Arial" w:cs="Arial"/>
        </w:rPr>
        <w:t>09.3 -</w:t>
      </w:r>
      <w:r w:rsidRPr="00CC3ACF">
        <w:rPr>
          <w:rFonts w:ascii="Arial" w:eastAsia="Arial" w:hAnsi="Arial" w:cs="Arial"/>
        </w:rPr>
        <w:t xml:space="preserve"> Nos eventuais recursos, a Recorrente deverá observar o seguinte:</w:t>
      </w:r>
    </w:p>
    <w:p w14:paraId="097ADA06" w14:textId="59463F04" w:rsidR="00CC3ACF" w:rsidRPr="00CC3ACF" w:rsidRDefault="00CC3ACF" w:rsidP="00CC3ACF">
      <w:pPr>
        <w:autoSpaceDE w:val="0"/>
        <w:jc w:val="both"/>
        <w:rPr>
          <w:rFonts w:ascii="Arial" w:eastAsia="Arial" w:hAnsi="Arial" w:cs="Arial"/>
        </w:rPr>
      </w:pPr>
      <w:r>
        <w:rPr>
          <w:rFonts w:ascii="Arial" w:eastAsia="Arial" w:hAnsi="Arial" w:cs="Arial"/>
        </w:rPr>
        <w:t>09.3.1</w:t>
      </w:r>
      <w:r w:rsidRPr="00CC3ACF">
        <w:rPr>
          <w:rFonts w:ascii="Arial" w:eastAsia="Arial" w:hAnsi="Arial" w:cs="Arial"/>
        </w:rPr>
        <w:t xml:space="preserve"> - Somente serão válidos os documentos originais;</w:t>
      </w:r>
    </w:p>
    <w:p w14:paraId="40FF7D80" w14:textId="1619268F" w:rsidR="00CC3ACF" w:rsidRPr="00CC3ACF" w:rsidRDefault="00CC3ACF" w:rsidP="00CC3ACF">
      <w:pPr>
        <w:autoSpaceDE w:val="0"/>
        <w:jc w:val="both"/>
        <w:rPr>
          <w:rFonts w:ascii="Arial" w:eastAsia="Arial" w:hAnsi="Arial" w:cs="Arial"/>
        </w:rPr>
      </w:pPr>
      <w:r>
        <w:rPr>
          <w:rFonts w:ascii="Arial" w:eastAsia="Arial" w:hAnsi="Arial" w:cs="Arial"/>
        </w:rPr>
        <w:t xml:space="preserve">09.3.2 </w:t>
      </w:r>
      <w:r w:rsidRPr="00CC3ACF">
        <w:rPr>
          <w:rFonts w:ascii="Arial" w:eastAsia="Arial" w:hAnsi="Arial" w:cs="Arial"/>
        </w:rPr>
        <w:t xml:space="preserve">- as razões de recurso deverão ser enviadas pelo correio, para o e-mail </w:t>
      </w:r>
      <w:hyperlink r:id="rId7" w:history="1">
        <w:r w:rsidRPr="00CC3ACF">
          <w:rPr>
            <w:rFonts w:ascii="Arial" w:eastAsia="Arial" w:hAnsi="Arial" w:cs="Arial"/>
            <w:color w:val="000080"/>
            <w:u w:val="single"/>
          </w:rPr>
          <w:t>licitacoes@camarabirigui.sp.gov.br</w:t>
        </w:r>
      </w:hyperlink>
      <w:r w:rsidRPr="00CC3ACF">
        <w:rPr>
          <w:rFonts w:ascii="Arial" w:eastAsia="Arial" w:hAnsi="Arial" w:cs="Arial"/>
        </w:rPr>
        <w:t xml:space="preserve"> ou então protocoladas na Secretaria Administrativa da Câmara Municipal de Birigüi, na Avenida Youssef Ismail Mansour, 850, em Birigui/SP, em 3 (três) dias úteis, no horário das 7h30min às 11h e das 13h às 17h.</w:t>
      </w:r>
    </w:p>
    <w:p w14:paraId="2330785F" w14:textId="63741E3F" w:rsidR="00CC3ACF" w:rsidRPr="00CC3ACF" w:rsidRDefault="00CC3ACF" w:rsidP="00CC3ACF">
      <w:pPr>
        <w:autoSpaceDE w:val="0"/>
        <w:jc w:val="both"/>
        <w:rPr>
          <w:rFonts w:ascii="Arial" w:eastAsia="Arial" w:hAnsi="Arial" w:cs="Arial"/>
        </w:rPr>
      </w:pPr>
      <w:r>
        <w:rPr>
          <w:rFonts w:ascii="Arial" w:eastAsia="Arial" w:hAnsi="Arial" w:cs="Arial"/>
        </w:rPr>
        <w:t>09.3.3</w:t>
      </w:r>
      <w:r w:rsidRPr="00CC3ACF">
        <w:rPr>
          <w:rFonts w:ascii="Arial" w:eastAsia="Arial" w:hAnsi="Arial" w:cs="Arial"/>
        </w:rPr>
        <w:t xml:space="preserve"> – não enviando ou não protocolando na forma definida, a Pregoeira não apreciará o teor dos citados memoriais.</w:t>
      </w:r>
    </w:p>
    <w:p w14:paraId="2AE05605" w14:textId="7891278F" w:rsidR="005E1670" w:rsidRPr="00B40E9D" w:rsidRDefault="005E1670" w:rsidP="005E1670">
      <w:pPr>
        <w:pStyle w:val="Default"/>
        <w:jc w:val="both"/>
        <w:rPr>
          <w:rFonts w:ascii="Arial" w:hAnsi="Arial" w:cs="Arial"/>
          <w:color w:val="auto"/>
        </w:rPr>
      </w:pPr>
      <w:r w:rsidRPr="00B40E9D">
        <w:rPr>
          <w:rFonts w:ascii="Arial" w:hAnsi="Arial" w:cs="Arial"/>
          <w:color w:val="auto"/>
        </w:rPr>
        <w:t>09.</w:t>
      </w:r>
      <w:r w:rsidR="00CC3ACF">
        <w:rPr>
          <w:rFonts w:ascii="Arial" w:hAnsi="Arial" w:cs="Arial"/>
          <w:color w:val="auto"/>
        </w:rPr>
        <w:t>4</w:t>
      </w:r>
      <w:r w:rsidRPr="00B40E9D">
        <w:rPr>
          <w:rFonts w:ascii="Arial" w:hAnsi="Arial" w:cs="Arial"/>
          <w:color w:val="auto"/>
        </w:rPr>
        <w:t xml:space="preserve"> – Interposto o recurso, </w:t>
      </w:r>
      <w:r w:rsidR="00990DB6">
        <w:rPr>
          <w:rFonts w:ascii="Arial" w:hAnsi="Arial" w:cs="Arial"/>
          <w:color w:val="auto"/>
        </w:rPr>
        <w:t>a</w:t>
      </w:r>
      <w:r w:rsidRPr="00B40E9D">
        <w:rPr>
          <w:rFonts w:ascii="Arial" w:hAnsi="Arial" w:cs="Arial"/>
          <w:color w:val="auto"/>
        </w:rPr>
        <w:t xml:space="preserve"> Pregoeir</w:t>
      </w:r>
      <w:r w:rsidR="00990DB6">
        <w:rPr>
          <w:rFonts w:ascii="Arial" w:hAnsi="Arial" w:cs="Arial"/>
          <w:color w:val="auto"/>
        </w:rPr>
        <w:t>a</w:t>
      </w:r>
      <w:r w:rsidRPr="00B40E9D">
        <w:rPr>
          <w:rFonts w:ascii="Arial" w:hAnsi="Arial" w:cs="Arial"/>
          <w:color w:val="auto"/>
        </w:rPr>
        <w:t xml:space="preserve"> poderá reconsiderar a sua decisão ou encaminhá-lo devidamente informado à autoridade competente. </w:t>
      </w:r>
    </w:p>
    <w:p w14:paraId="7B50CC57" w14:textId="001E39BF" w:rsidR="005E1670" w:rsidRPr="00B40E9D" w:rsidRDefault="005E1670" w:rsidP="005E1670">
      <w:pPr>
        <w:pStyle w:val="Default"/>
        <w:jc w:val="both"/>
        <w:rPr>
          <w:rFonts w:ascii="Arial" w:hAnsi="Arial" w:cs="Arial"/>
          <w:color w:val="auto"/>
        </w:rPr>
      </w:pPr>
      <w:r w:rsidRPr="00B40E9D">
        <w:rPr>
          <w:rFonts w:ascii="Arial" w:hAnsi="Arial" w:cs="Arial"/>
          <w:color w:val="auto"/>
        </w:rPr>
        <w:t>09.</w:t>
      </w:r>
      <w:r w:rsidR="00CC3ACF">
        <w:rPr>
          <w:rFonts w:ascii="Arial" w:hAnsi="Arial" w:cs="Arial"/>
          <w:color w:val="auto"/>
        </w:rPr>
        <w:t>5</w:t>
      </w:r>
      <w:r w:rsidRPr="00B40E9D">
        <w:rPr>
          <w:rFonts w:ascii="Arial" w:hAnsi="Arial" w:cs="Arial"/>
          <w:color w:val="auto"/>
        </w:rPr>
        <w:t xml:space="preserve"> – Decididos os recursos e constatada a regularidade dos atos praticados, a autoridade competente adjudicará o objeto do certame à licitante vencedora e homologará o procedimento. </w:t>
      </w:r>
    </w:p>
    <w:p w14:paraId="65BC18BB" w14:textId="0974833D" w:rsidR="005E1670" w:rsidRPr="00B40E9D" w:rsidRDefault="005E1670" w:rsidP="005E1670">
      <w:pPr>
        <w:pStyle w:val="Default"/>
        <w:jc w:val="both"/>
        <w:rPr>
          <w:rFonts w:ascii="Arial" w:hAnsi="Arial" w:cs="Arial"/>
          <w:color w:val="auto"/>
        </w:rPr>
      </w:pPr>
      <w:r w:rsidRPr="00B40E9D">
        <w:rPr>
          <w:rFonts w:ascii="Arial" w:hAnsi="Arial" w:cs="Arial"/>
          <w:color w:val="auto"/>
        </w:rPr>
        <w:lastRenderedPageBreak/>
        <w:t>09.</w:t>
      </w:r>
      <w:r w:rsidR="00CC3ACF">
        <w:rPr>
          <w:rFonts w:ascii="Arial" w:hAnsi="Arial" w:cs="Arial"/>
          <w:color w:val="auto"/>
        </w:rPr>
        <w:t>6</w:t>
      </w:r>
      <w:r w:rsidRPr="00B40E9D">
        <w:rPr>
          <w:rFonts w:ascii="Arial" w:hAnsi="Arial" w:cs="Arial"/>
          <w:color w:val="auto"/>
        </w:rPr>
        <w:t xml:space="preserve"> – O recurso terá efeito suspensivo e o seu acolhimento importará a invalidação dos atos insuscetíveis de aproveitamento. </w:t>
      </w:r>
    </w:p>
    <w:p w14:paraId="7C0DAE8C" w14:textId="6EB56AA3" w:rsidR="005E1670" w:rsidRPr="00B40E9D" w:rsidRDefault="005E1670" w:rsidP="005E1670">
      <w:pPr>
        <w:pStyle w:val="Default"/>
        <w:jc w:val="both"/>
        <w:rPr>
          <w:rFonts w:ascii="Arial" w:hAnsi="Arial" w:cs="Arial"/>
          <w:color w:val="auto"/>
        </w:rPr>
      </w:pPr>
      <w:r w:rsidRPr="00B40E9D">
        <w:rPr>
          <w:rFonts w:ascii="Arial" w:hAnsi="Arial" w:cs="Arial"/>
          <w:color w:val="auto"/>
        </w:rPr>
        <w:t>09.</w:t>
      </w:r>
      <w:r w:rsidR="00CC3ACF">
        <w:rPr>
          <w:rFonts w:ascii="Arial" w:hAnsi="Arial" w:cs="Arial"/>
          <w:color w:val="auto"/>
        </w:rPr>
        <w:t>7</w:t>
      </w:r>
      <w:r w:rsidRPr="00B40E9D">
        <w:rPr>
          <w:rFonts w:ascii="Arial" w:hAnsi="Arial" w:cs="Arial"/>
          <w:color w:val="auto"/>
        </w:rPr>
        <w:t xml:space="preserve"> –A homologação, em favor da licitante adjudicada nesta licitação, será feita </w:t>
      </w:r>
      <w:r>
        <w:rPr>
          <w:rFonts w:ascii="Arial" w:hAnsi="Arial" w:cs="Arial"/>
          <w:color w:val="auto"/>
        </w:rPr>
        <w:t>pelo Presidente da</w:t>
      </w:r>
      <w:r w:rsidRPr="00B40E9D">
        <w:rPr>
          <w:rFonts w:ascii="Arial" w:hAnsi="Arial" w:cs="Arial"/>
          <w:color w:val="auto"/>
        </w:rPr>
        <w:t xml:space="preserve"> </w:t>
      </w:r>
      <w:r w:rsidRPr="00B40E9D">
        <w:rPr>
          <w:rFonts w:ascii="Arial" w:hAnsi="Arial" w:cs="Arial"/>
        </w:rPr>
        <w:t>Câmara</w:t>
      </w:r>
      <w:r w:rsidRPr="00B40E9D">
        <w:rPr>
          <w:rFonts w:ascii="Arial" w:hAnsi="Arial" w:cs="Arial"/>
          <w:color w:val="auto"/>
        </w:rPr>
        <w:t xml:space="preserve"> Municipal de </w:t>
      </w:r>
      <w:r>
        <w:rPr>
          <w:rFonts w:ascii="Arial" w:hAnsi="Arial" w:cs="Arial"/>
          <w:color w:val="auto"/>
        </w:rPr>
        <w:t>Birigui</w:t>
      </w:r>
      <w:r w:rsidRPr="00B40E9D">
        <w:rPr>
          <w:rFonts w:ascii="Arial" w:hAnsi="Arial" w:cs="Arial"/>
          <w:color w:val="auto"/>
        </w:rPr>
        <w:t>, após recebimento do processo concluído pela Pregoeir</w:t>
      </w:r>
      <w:r w:rsidR="00990DB6">
        <w:rPr>
          <w:rFonts w:ascii="Arial" w:hAnsi="Arial" w:cs="Arial"/>
          <w:color w:val="auto"/>
        </w:rPr>
        <w:t>a</w:t>
      </w:r>
      <w:r w:rsidRPr="00B40E9D">
        <w:rPr>
          <w:rFonts w:ascii="Arial" w:hAnsi="Arial" w:cs="Arial"/>
          <w:color w:val="auto"/>
        </w:rPr>
        <w:t xml:space="preserve"> e sua equipe de apoio. </w:t>
      </w:r>
    </w:p>
    <w:p w14:paraId="33EE314A" w14:textId="77777777" w:rsidR="005E1670" w:rsidRPr="00B40E9D" w:rsidRDefault="005E1670" w:rsidP="005E1670">
      <w:pPr>
        <w:pStyle w:val="Default"/>
        <w:jc w:val="both"/>
        <w:rPr>
          <w:rFonts w:ascii="Arial" w:hAnsi="Arial" w:cs="Arial"/>
          <w:b/>
          <w:bCs/>
          <w:color w:val="auto"/>
        </w:rPr>
      </w:pPr>
    </w:p>
    <w:p w14:paraId="53E5A43F" w14:textId="77777777" w:rsidR="005E1670" w:rsidRPr="00B40E9D" w:rsidRDefault="005E1670" w:rsidP="005E1670">
      <w:pPr>
        <w:pStyle w:val="Default"/>
        <w:jc w:val="both"/>
        <w:rPr>
          <w:rFonts w:ascii="Arial" w:hAnsi="Arial" w:cs="Arial"/>
          <w:b/>
          <w:bCs/>
          <w:color w:val="auto"/>
        </w:rPr>
      </w:pPr>
      <w:r w:rsidRPr="00B40E9D">
        <w:rPr>
          <w:rFonts w:ascii="Arial" w:hAnsi="Arial" w:cs="Arial"/>
          <w:b/>
          <w:bCs/>
          <w:color w:val="auto"/>
        </w:rPr>
        <w:t xml:space="preserve">10 – DOS PRAZOS, DAS CONDIÇÕES E DO LOCAL DE ENTREGA DO OBJETO DA LICITAÇÃO </w:t>
      </w:r>
    </w:p>
    <w:p w14:paraId="2BDADFDA" w14:textId="77777777" w:rsidR="005E1670" w:rsidRPr="00B40E9D" w:rsidRDefault="005E1670" w:rsidP="005E1670">
      <w:pPr>
        <w:pStyle w:val="Default"/>
        <w:jc w:val="both"/>
        <w:rPr>
          <w:rFonts w:ascii="Arial" w:hAnsi="Arial" w:cs="Arial"/>
          <w:color w:val="auto"/>
        </w:rPr>
      </w:pPr>
    </w:p>
    <w:p w14:paraId="06CA754E"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10.1 – Por ser o objeto ora licitado, composto por item divisível, sua execução poderá ser fracionada, em atendimento ao pedido de execução escrito expedido pela </w:t>
      </w:r>
      <w:r w:rsidRPr="00B40E9D">
        <w:rPr>
          <w:rFonts w:ascii="Arial" w:hAnsi="Arial" w:cs="Arial"/>
          <w:b/>
          <w:bCs/>
          <w:color w:val="auto"/>
        </w:rPr>
        <w:t xml:space="preserve">Contratante. </w:t>
      </w:r>
    </w:p>
    <w:p w14:paraId="2002F346"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10.2 – Correrão por sua conta da contratada todas as despesas de tributos, encargos trabalhistas e previdenciários, transporte, alimentação, hospedagem e qualquer outra decorrente da execução do objeto ora licitado. </w:t>
      </w:r>
    </w:p>
    <w:p w14:paraId="2C3B9847" w14:textId="77777777" w:rsidR="005E1670" w:rsidRPr="00990DB6" w:rsidRDefault="005E1670" w:rsidP="005E1670">
      <w:pPr>
        <w:pStyle w:val="Default"/>
        <w:jc w:val="both"/>
        <w:rPr>
          <w:rFonts w:ascii="Arial" w:hAnsi="Arial" w:cs="Arial"/>
          <w:b/>
          <w:bCs/>
          <w:color w:val="auto"/>
        </w:rPr>
      </w:pPr>
      <w:r w:rsidRPr="00990DB6">
        <w:rPr>
          <w:rFonts w:ascii="Arial" w:hAnsi="Arial" w:cs="Arial"/>
          <w:b/>
          <w:bCs/>
          <w:color w:val="auto"/>
        </w:rPr>
        <w:t>10.3 – O concurso público deverá ser realizado em local (</w:t>
      </w:r>
      <w:proofErr w:type="spellStart"/>
      <w:r w:rsidRPr="00990DB6">
        <w:rPr>
          <w:rFonts w:ascii="Arial" w:hAnsi="Arial" w:cs="Arial"/>
          <w:b/>
          <w:bCs/>
          <w:color w:val="auto"/>
        </w:rPr>
        <w:t>is</w:t>
      </w:r>
      <w:proofErr w:type="spellEnd"/>
      <w:r w:rsidRPr="00990DB6">
        <w:rPr>
          <w:rFonts w:ascii="Arial" w:hAnsi="Arial" w:cs="Arial"/>
          <w:b/>
          <w:bCs/>
          <w:color w:val="auto"/>
        </w:rPr>
        <w:t xml:space="preserve">) apropriado(s), cuja responsabilidade é </w:t>
      </w:r>
      <w:proofErr w:type="gramStart"/>
      <w:r w:rsidRPr="00990DB6">
        <w:rPr>
          <w:rFonts w:ascii="Arial" w:hAnsi="Arial" w:cs="Arial"/>
          <w:b/>
          <w:bCs/>
          <w:color w:val="auto"/>
        </w:rPr>
        <w:t>da</w:t>
      </w:r>
      <w:proofErr w:type="gramEnd"/>
      <w:r w:rsidRPr="00990DB6">
        <w:rPr>
          <w:rFonts w:ascii="Arial" w:hAnsi="Arial" w:cs="Arial"/>
          <w:b/>
          <w:bCs/>
          <w:color w:val="auto"/>
        </w:rPr>
        <w:t xml:space="preserve"> Câmara Municipal ceder referido local.</w:t>
      </w:r>
    </w:p>
    <w:p w14:paraId="054D9917" w14:textId="77777777" w:rsidR="005E1670" w:rsidRPr="00B40E9D" w:rsidRDefault="005E1670" w:rsidP="005E1670">
      <w:pPr>
        <w:pStyle w:val="Default"/>
        <w:jc w:val="both"/>
        <w:rPr>
          <w:rFonts w:ascii="Arial" w:hAnsi="Arial" w:cs="Arial"/>
          <w:b/>
          <w:bCs/>
          <w:color w:val="auto"/>
        </w:rPr>
      </w:pPr>
      <w:r w:rsidRPr="00B40E9D">
        <w:rPr>
          <w:rFonts w:ascii="Arial" w:hAnsi="Arial" w:cs="Arial"/>
          <w:b/>
          <w:bCs/>
          <w:color w:val="auto"/>
        </w:rPr>
        <w:t xml:space="preserve"> </w:t>
      </w:r>
    </w:p>
    <w:p w14:paraId="0CF6AACD"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11 – DAS CONDIÇÕES DE RECEBIMENTO DO OBJETO </w:t>
      </w:r>
    </w:p>
    <w:p w14:paraId="6E032AB9" w14:textId="63CA3391" w:rsidR="005E1670" w:rsidRPr="00B40E9D" w:rsidRDefault="005E1670" w:rsidP="005E1670">
      <w:pPr>
        <w:pStyle w:val="Default"/>
        <w:jc w:val="both"/>
        <w:rPr>
          <w:rFonts w:ascii="Arial" w:hAnsi="Arial" w:cs="Arial"/>
          <w:color w:val="auto"/>
        </w:rPr>
      </w:pPr>
      <w:r w:rsidRPr="00B40E9D">
        <w:rPr>
          <w:rFonts w:ascii="Arial" w:hAnsi="Arial" w:cs="Arial"/>
          <w:color w:val="auto"/>
        </w:rPr>
        <w:t>11.1 – O objeto da presente licitação será recebido de segunda à sexta-feira, das 0</w:t>
      </w:r>
      <w:r w:rsidR="00731125">
        <w:rPr>
          <w:rFonts w:ascii="Arial" w:hAnsi="Arial" w:cs="Arial"/>
          <w:color w:val="auto"/>
        </w:rPr>
        <w:t>7</w:t>
      </w:r>
      <w:r w:rsidRPr="00B40E9D">
        <w:rPr>
          <w:rFonts w:ascii="Arial" w:hAnsi="Arial" w:cs="Arial"/>
          <w:color w:val="auto"/>
        </w:rPr>
        <w:t>:</w:t>
      </w:r>
      <w:r w:rsidR="00731125">
        <w:rPr>
          <w:rFonts w:ascii="Arial" w:hAnsi="Arial" w:cs="Arial"/>
          <w:color w:val="auto"/>
        </w:rPr>
        <w:t>3</w:t>
      </w:r>
      <w:r w:rsidRPr="00B40E9D">
        <w:rPr>
          <w:rFonts w:ascii="Arial" w:hAnsi="Arial" w:cs="Arial"/>
          <w:color w:val="auto"/>
        </w:rPr>
        <w:t>0 às 11:</w:t>
      </w:r>
      <w:r w:rsidR="00731125">
        <w:rPr>
          <w:rFonts w:ascii="Arial" w:hAnsi="Arial" w:cs="Arial"/>
          <w:color w:val="auto"/>
        </w:rPr>
        <w:t>3</w:t>
      </w:r>
      <w:r w:rsidRPr="00B40E9D">
        <w:rPr>
          <w:rFonts w:ascii="Arial" w:hAnsi="Arial" w:cs="Arial"/>
          <w:color w:val="auto"/>
        </w:rPr>
        <w:t>0h e das 13:00 às 1</w:t>
      </w:r>
      <w:r>
        <w:rPr>
          <w:rFonts w:ascii="Arial" w:hAnsi="Arial" w:cs="Arial"/>
          <w:color w:val="auto"/>
        </w:rPr>
        <w:t>7</w:t>
      </w:r>
      <w:r w:rsidRPr="00B40E9D">
        <w:rPr>
          <w:rFonts w:ascii="Arial" w:hAnsi="Arial" w:cs="Arial"/>
          <w:color w:val="auto"/>
        </w:rPr>
        <w:t xml:space="preserve">:00h, exceto os feriados e pontos facultativos, provisoriamente no ato da entrega. </w:t>
      </w:r>
    </w:p>
    <w:p w14:paraId="0A8AFA84" w14:textId="77777777" w:rsidR="005E1670" w:rsidRPr="00990DB6" w:rsidRDefault="005E1670" w:rsidP="005E1670">
      <w:pPr>
        <w:pStyle w:val="Default"/>
        <w:jc w:val="both"/>
        <w:rPr>
          <w:rFonts w:ascii="Arial" w:hAnsi="Arial" w:cs="Arial"/>
          <w:b/>
          <w:bCs/>
          <w:color w:val="auto"/>
        </w:rPr>
      </w:pPr>
      <w:r w:rsidRPr="00990DB6">
        <w:rPr>
          <w:rFonts w:ascii="Arial" w:hAnsi="Arial" w:cs="Arial"/>
          <w:b/>
          <w:bCs/>
          <w:color w:val="auto"/>
        </w:rPr>
        <w:t xml:space="preserve">11.2 – Por ocasião da entrega, a Contratada deverá colher no comprovante respectivo (canhoto, rodapé ou outro documento hábil) a data, o nome, o cargo, a assinatura e o número do Registro Geral (RG) do servidor da Contratante responsável pelo recebimento. </w:t>
      </w:r>
    </w:p>
    <w:p w14:paraId="10B93E72" w14:textId="77777777" w:rsidR="005E1670" w:rsidRPr="00990DB6" w:rsidRDefault="005E1670" w:rsidP="005E1670">
      <w:pPr>
        <w:pStyle w:val="Default"/>
        <w:jc w:val="both"/>
        <w:rPr>
          <w:rFonts w:ascii="Arial" w:hAnsi="Arial" w:cs="Arial"/>
          <w:b/>
          <w:bCs/>
          <w:color w:val="auto"/>
        </w:rPr>
      </w:pPr>
      <w:r w:rsidRPr="00990DB6">
        <w:rPr>
          <w:rFonts w:ascii="Arial" w:hAnsi="Arial" w:cs="Arial"/>
          <w:b/>
          <w:bCs/>
          <w:color w:val="auto"/>
        </w:rPr>
        <w:t xml:space="preserve">11.3 – Constatadas irregularidades no objeto, o Contratante poderá, se disser respeito à especificação, rejeitá-lo no todo ou em parte, determinando sua substituição ou rescindido a contratação, sem prejuízo das penalidades cabíveis. Nesta hipótese, a Contratada deverá fazê-la em conformidade com a indicação da Administração, no prazo máximo de 02 (dois) dias, contados da notificação por escrito, mantido o preço inicialmente contratado. </w:t>
      </w:r>
    </w:p>
    <w:p w14:paraId="2D9D6080" w14:textId="77777777" w:rsidR="005E1670" w:rsidRPr="00990DB6" w:rsidRDefault="005E1670" w:rsidP="005E1670">
      <w:pPr>
        <w:pStyle w:val="Default"/>
        <w:jc w:val="both"/>
        <w:rPr>
          <w:rFonts w:ascii="Arial" w:hAnsi="Arial" w:cs="Arial"/>
          <w:b/>
          <w:bCs/>
          <w:color w:val="auto"/>
        </w:rPr>
      </w:pPr>
      <w:r w:rsidRPr="00990DB6">
        <w:rPr>
          <w:rFonts w:ascii="Arial" w:hAnsi="Arial" w:cs="Arial"/>
          <w:b/>
          <w:bCs/>
          <w:color w:val="auto"/>
        </w:rPr>
        <w:t xml:space="preserve">11.4 – O Recebimento do objeto dar-se-á definitivamente após o recebimento provisório, uma vez verificado o atendimento integral das especificações contratadas, mediante recibo no corpo da nota, firmado pelo servidor responsável pelo recebimento. </w:t>
      </w:r>
    </w:p>
    <w:p w14:paraId="098BD41D" w14:textId="77777777" w:rsidR="005E1670" w:rsidRPr="00B40E9D" w:rsidRDefault="005E1670" w:rsidP="005E1670">
      <w:pPr>
        <w:pStyle w:val="Default"/>
        <w:jc w:val="both"/>
        <w:rPr>
          <w:rFonts w:ascii="Arial" w:hAnsi="Arial" w:cs="Arial"/>
          <w:b/>
          <w:bCs/>
          <w:color w:val="auto"/>
        </w:rPr>
      </w:pPr>
    </w:p>
    <w:p w14:paraId="54550632" w14:textId="77777777" w:rsidR="005E1670" w:rsidRPr="00B40E9D" w:rsidRDefault="005E1670" w:rsidP="005E1670">
      <w:pPr>
        <w:pStyle w:val="Default"/>
        <w:jc w:val="both"/>
        <w:rPr>
          <w:rFonts w:ascii="Arial" w:hAnsi="Arial" w:cs="Arial"/>
          <w:b/>
          <w:bCs/>
          <w:color w:val="auto"/>
        </w:rPr>
      </w:pPr>
      <w:r w:rsidRPr="00B40E9D">
        <w:rPr>
          <w:rFonts w:ascii="Arial" w:hAnsi="Arial" w:cs="Arial"/>
          <w:b/>
          <w:bCs/>
          <w:color w:val="auto"/>
        </w:rPr>
        <w:t xml:space="preserve">12 – DA FORMA DE PAGAMENTO </w:t>
      </w:r>
    </w:p>
    <w:p w14:paraId="5CDB85B4" w14:textId="32B236B5"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12.1 – O pagamento será realizado pelo próprio candidato, não cabendo à </w:t>
      </w:r>
      <w:r w:rsidRPr="00B40E9D">
        <w:rPr>
          <w:rFonts w:ascii="Arial" w:hAnsi="Arial" w:cs="Arial"/>
        </w:rPr>
        <w:t>Câmara</w:t>
      </w:r>
      <w:r w:rsidRPr="00B40E9D">
        <w:rPr>
          <w:rFonts w:ascii="Arial" w:hAnsi="Arial" w:cs="Arial"/>
          <w:color w:val="auto"/>
        </w:rPr>
        <w:t xml:space="preserve"> Municipal responder por qualquer ônus em função da realização do concurso público. </w:t>
      </w:r>
    </w:p>
    <w:p w14:paraId="6CA5268D"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12.2 – As notas fiscais/faturas (se for o caso) que apresentarem incorreções serão devolvidas à Contratante e seu vencimento ocorrerá no mesmo prazo definido no subitem acima, após a data de sua apresentação válida. </w:t>
      </w:r>
    </w:p>
    <w:p w14:paraId="16C4D919"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lastRenderedPageBreak/>
        <w:t xml:space="preserve">12.3 – O pagamento será feito à Contratada pelo próprio candidato, não respondendo, nem mesmo a título de solidariedade a Contratante. </w:t>
      </w:r>
    </w:p>
    <w:p w14:paraId="18C960E3" w14:textId="77777777" w:rsidR="005E1670" w:rsidRPr="00B40E9D" w:rsidRDefault="005E1670" w:rsidP="005E1670">
      <w:pPr>
        <w:pStyle w:val="Default"/>
        <w:jc w:val="both"/>
        <w:rPr>
          <w:rFonts w:ascii="Arial" w:hAnsi="Arial" w:cs="Arial"/>
          <w:b/>
          <w:bCs/>
          <w:color w:val="auto"/>
        </w:rPr>
      </w:pPr>
    </w:p>
    <w:p w14:paraId="00969EEA"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13 – DA CONTRATAÇÃO </w:t>
      </w:r>
    </w:p>
    <w:p w14:paraId="2D5B1E32"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13.1 – A contratação decorrente desta licitação formalizada mediante nota de empenho ou termo de contrato. </w:t>
      </w:r>
    </w:p>
    <w:p w14:paraId="1BA23DEF" w14:textId="79E984EF"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13.2 – Quando a Adjudicatária, convocada, se recusar a assinar o termo de contrato, serão convocadas as demais licitantes classificadas, para participar de nova sessão pública do Pregão, com vistas à celebração da Contratação. </w:t>
      </w:r>
    </w:p>
    <w:p w14:paraId="3A2EA9AB"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13.2.1 – Essa nova sessão será realizada em prazo não inferior a 02 (dois) dias úteis, contados da divulgação do aviso. </w:t>
      </w:r>
    </w:p>
    <w:p w14:paraId="2B2FCAEB"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13.2.2 – A divulgação do aviso ocorrerá por publicação através de imprensa do Município ou diretamente à empresa. </w:t>
      </w:r>
    </w:p>
    <w:p w14:paraId="63886798" w14:textId="77777777" w:rsidR="005E1670" w:rsidRPr="00B40E9D" w:rsidRDefault="005E1670" w:rsidP="005E1670">
      <w:pPr>
        <w:pStyle w:val="Default"/>
        <w:jc w:val="both"/>
        <w:rPr>
          <w:rFonts w:ascii="Arial" w:hAnsi="Arial" w:cs="Arial"/>
          <w:b/>
          <w:bCs/>
          <w:color w:val="auto"/>
        </w:rPr>
      </w:pPr>
    </w:p>
    <w:p w14:paraId="02FB2457"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14 – DAS SANÇÕES PARA O CASO DE INADIMPLEMENTO </w:t>
      </w:r>
    </w:p>
    <w:p w14:paraId="77ADC337"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14.1 – Ficará impedida de licitar e contratar com a Administração do Município de </w:t>
      </w:r>
      <w:r>
        <w:rPr>
          <w:rFonts w:ascii="Arial" w:hAnsi="Arial" w:cs="Arial"/>
          <w:color w:val="auto"/>
        </w:rPr>
        <w:t>Birigui</w:t>
      </w:r>
      <w:r w:rsidRPr="00B40E9D">
        <w:rPr>
          <w:rFonts w:ascii="Arial" w:hAnsi="Arial" w:cs="Arial"/>
          <w:color w:val="auto"/>
        </w:rPr>
        <w:t xml:space="preserve"> pelo prazo de até 05 (cinco) anos, ou enquanto perdurarem os motivos determinantes da punição, a pessoa, física ou jurídica, que praticar quaisquer atos previstos no artigo 7º, da Lei Federal nº 10.520, de 17 de julho de 2002 e, ainda, sujeitará a licitante às penalidades e sanções previstas na Lei Federal nº 8.666/93 e suas alterações pelo não cumprimento de quaisquer das exigências contidas na legislação em vigor. </w:t>
      </w:r>
    </w:p>
    <w:p w14:paraId="60271C3A"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14.1.1 – Multa de 0,5% (meio por cento) por dia de atraso, até o trigésimo dia, na entrega do serviço. </w:t>
      </w:r>
    </w:p>
    <w:p w14:paraId="5772C897"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14.1.2 – Multa de 20% (vinte por cento) sobre o valor do serviço, quando decorridos 30 dias, ou mais, de atraso. </w:t>
      </w:r>
    </w:p>
    <w:p w14:paraId="69863BCB"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14.2 – Pela Inexecução total ou parcial do ajuste, multa de 10% (dez por cento) calculada sobre o valor do objeto não entregue, e devolução total do valor das respectivas inscrições pagas pelos candidatos, aos mesmos. </w:t>
      </w:r>
    </w:p>
    <w:p w14:paraId="5DB0CD03" w14:textId="77777777" w:rsidR="005E1670" w:rsidRPr="00B40E9D" w:rsidRDefault="005E1670" w:rsidP="005E1670">
      <w:pPr>
        <w:pStyle w:val="Default"/>
        <w:jc w:val="both"/>
        <w:rPr>
          <w:rFonts w:ascii="Arial" w:hAnsi="Arial" w:cs="Arial"/>
          <w:b/>
          <w:bCs/>
          <w:color w:val="auto"/>
        </w:rPr>
      </w:pPr>
    </w:p>
    <w:p w14:paraId="62B5C601"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15 – DOS REAJUSTES DE PREÇOS </w:t>
      </w:r>
    </w:p>
    <w:p w14:paraId="7279ED00"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15.1 – Não será admitido o reajuste de preço para execução deste serviço. </w:t>
      </w:r>
    </w:p>
    <w:p w14:paraId="4A8614A2" w14:textId="77777777" w:rsidR="005E1670" w:rsidRPr="00B40E9D" w:rsidRDefault="005E1670" w:rsidP="005E1670">
      <w:pPr>
        <w:pStyle w:val="Default"/>
        <w:jc w:val="both"/>
        <w:rPr>
          <w:rFonts w:ascii="Arial" w:hAnsi="Arial" w:cs="Arial"/>
          <w:b/>
          <w:bCs/>
          <w:color w:val="auto"/>
        </w:rPr>
      </w:pPr>
    </w:p>
    <w:p w14:paraId="14D2599B"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16 – DA GARANTIA CONTRATUAL </w:t>
      </w:r>
    </w:p>
    <w:p w14:paraId="64C43F1C"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16.1 – Não será exigida a prestação de garantia para a contratação resultante desta licitação. </w:t>
      </w:r>
    </w:p>
    <w:p w14:paraId="57B61107" w14:textId="77777777" w:rsidR="005E1670" w:rsidRPr="00B40E9D" w:rsidRDefault="005E1670" w:rsidP="005E1670">
      <w:pPr>
        <w:pStyle w:val="Default"/>
        <w:jc w:val="both"/>
        <w:rPr>
          <w:rFonts w:ascii="Arial" w:hAnsi="Arial" w:cs="Arial"/>
          <w:b/>
          <w:bCs/>
          <w:color w:val="auto"/>
        </w:rPr>
      </w:pPr>
    </w:p>
    <w:p w14:paraId="7EB81D0B"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17 – DAS DISPOSIÇÕES FINAIS </w:t>
      </w:r>
    </w:p>
    <w:p w14:paraId="783F3796" w14:textId="524E1470" w:rsidR="005E1670" w:rsidRPr="00B40E9D" w:rsidRDefault="005E1670" w:rsidP="005E1670">
      <w:pPr>
        <w:pStyle w:val="Default"/>
        <w:jc w:val="both"/>
        <w:rPr>
          <w:rFonts w:ascii="Arial" w:hAnsi="Arial" w:cs="Arial"/>
          <w:color w:val="auto"/>
        </w:rPr>
      </w:pPr>
      <w:r w:rsidRPr="00B40E9D">
        <w:rPr>
          <w:rFonts w:ascii="Arial" w:hAnsi="Arial" w:cs="Arial"/>
          <w:color w:val="auto"/>
        </w:rPr>
        <w:t>17.1 – As normas disciplinadoras desta licitação serão interpretadas em favor da ampliação da disputa, respeitada à igualdade de oportunidade entre as licitantes e desde que não comprometam o interesse público, a finalidade e a segurança da contratação. Todos os documentos de habilitação cujos envelopes forem abertos na sessão e as propostas serão rubricadas pel</w:t>
      </w:r>
      <w:r w:rsidR="00B447A6">
        <w:rPr>
          <w:rFonts w:ascii="Arial" w:hAnsi="Arial" w:cs="Arial"/>
          <w:color w:val="auto"/>
        </w:rPr>
        <w:t>a</w:t>
      </w:r>
      <w:r w:rsidRPr="00B40E9D">
        <w:rPr>
          <w:rFonts w:ascii="Arial" w:hAnsi="Arial" w:cs="Arial"/>
          <w:color w:val="auto"/>
        </w:rPr>
        <w:t xml:space="preserve"> Pregoeir</w:t>
      </w:r>
      <w:r w:rsidR="00B447A6">
        <w:rPr>
          <w:rFonts w:ascii="Arial" w:hAnsi="Arial" w:cs="Arial"/>
          <w:color w:val="auto"/>
        </w:rPr>
        <w:t>a, sua equipe e</w:t>
      </w:r>
      <w:r w:rsidRPr="00B40E9D">
        <w:rPr>
          <w:rFonts w:ascii="Arial" w:hAnsi="Arial" w:cs="Arial"/>
          <w:color w:val="auto"/>
        </w:rPr>
        <w:t xml:space="preserve"> pelos licitantes presentes</w:t>
      </w:r>
      <w:r w:rsidR="00B447A6">
        <w:rPr>
          <w:rFonts w:ascii="Arial" w:hAnsi="Arial" w:cs="Arial"/>
          <w:color w:val="auto"/>
        </w:rPr>
        <w:t>.</w:t>
      </w:r>
      <w:r w:rsidRPr="00B40E9D">
        <w:rPr>
          <w:rFonts w:ascii="Arial" w:hAnsi="Arial" w:cs="Arial"/>
          <w:color w:val="auto"/>
        </w:rPr>
        <w:t xml:space="preserve"> </w:t>
      </w:r>
    </w:p>
    <w:p w14:paraId="020D73F1" w14:textId="0B21726A" w:rsidR="00B447A6" w:rsidRDefault="005E1670" w:rsidP="005E1670">
      <w:pPr>
        <w:pStyle w:val="Default"/>
        <w:jc w:val="both"/>
        <w:rPr>
          <w:rFonts w:ascii="Arial" w:hAnsi="Arial" w:cs="Arial"/>
          <w:color w:val="auto"/>
        </w:rPr>
      </w:pPr>
      <w:r w:rsidRPr="00B40E9D">
        <w:rPr>
          <w:rFonts w:ascii="Arial" w:hAnsi="Arial" w:cs="Arial"/>
          <w:color w:val="auto"/>
        </w:rPr>
        <w:lastRenderedPageBreak/>
        <w:t>17.2 – O resultado do presente certame será divulgado no Jornal Oficial do município, Diário Oficial do Estado de São Paulo</w:t>
      </w:r>
      <w:r w:rsidR="00B447A6">
        <w:rPr>
          <w:rFonts w:ascii="Arial" w:hAnsi="Arial" w:cs="Arial"/>
          <w:color w:val="auto"/>
        </w:rPr>
        <w:t xml:space="preserve"> e no site </w:t>
      </w:r>
      <w:hyperlink r:id="rId8" w:history="1">
        <w:r w:rsidR="00B447A6" w:rsidRPr="008F638B">
          <w:rPr>
            <w:rStyle w:val="Hyperlink"/>
            <w:rFonts w:ascii="Arial" w:hAnsi="Arial" w:cs="Arial"/>
          </w:rPr>
          <w:t>www.birigui.sp.leg.br</w:t>
        </w:r>
      </w:hyperlink>
    </w:p>
    <w:p w14:paraId="5A27769E" w14:textId="6328BD75"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17.3 – Os demais atos pertinentes a esta licitação, passíveis de divulgação, serão publicados no </w:t>
      </w:r>
      <w:r w:rsidR="00B447A6">
        <w:rPr>
          <w:rFonts w:ascii="Arial" w:hAnsi="Arial" w:cs="Arial"/>
          <w:color w:val="auto"/>
        </w:rPr>
        <w:t xml:space="preserve">site </w:t>
      </w:r>
      <w:hyperlink r:id="rId9" w:history="1">
        <w:r w:rsidR="00B447A6" w:rsidRPr="008F638B">
          <w:rPr>
            <w:rStyle w:val="Hyperlink"/>
            <w:rFonts w:ascii="Arial" w:hAnsi="Arial" w:cs="Arial"/>
          </w:rPr>
          <w:t>www.birigui.sp.leg.br</w:t>
        </w:r>
      </w:hyperlink>
      <w:r w:rsidR="00B447A6">
        <w:rPr>
          <w:rFonts w:ascii="Arial" w:hAnsi="Arial" w:cs="Arial"/>
          <w:color w:val="auto"/>
        </w:rPr>
        <w:t xml:space="preserve"> e no Diário Oficial do</w:t>
      </w:r>
      <w:r w:rsidRPr="00B40E9D">
        <w:rPr>
          <w:rFonts w:ascii="Arial" w:hAnsi="Arial" w:cs="Arial"/>
          <w:color w:val="auto"/>
        </w:rPr>
        <w:t xml:space="preserve"> município</w:t>
      </w:r>
      <w:r w:rsidR="00B447A6">
        <w:rPr>
          <w:rFonts w:ascii="Arial" w:hAnsi="Arial" w:cs="Arial"/>
          <w:color w:val="auto"/>
        </w:rPr>
        <w:t>.</w:t>
      </w:r>
      <w:r w:rsidRPr="00B40E9D">
        <w:rPr>
          <w:rFonts w:ascii="Arial" w:hAnsi="Arial" w:cs="Arial"/>
          <w:color w:val="auto"/>
        </w:rPr>
        <w:t xml:space="preserve"> </w:t>
      </w:r>
    </w:p>
    <w:p w14:paraId="36FE6011"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17.4 – Os envelopes contendo os documentos de habilitação das demais licitantes ficarão à disposição para retirada no Setor de Licitações da </w:t>
      </w:r>
      <w:r w:rsidRPr="00B40E9D">
        <w:rPr>
          <w:rFonts w:ascii="Arial" w:hAnsi="Arial" w:cs="Arial"/>
        </w:rPr>
        <w:t>Câmara</w:t>
      </w:r>
      <w:r w:rsidRPr="00B40E9D">
        <w:rPr>
          <w:rFonts w:ascii="Arial" w:hAnsi="Arial" w:cs="Arial"/>
          <w:color w:val="auto"/>
        </w:rPr>
        <w:t xml:space="preserve">, cujo endereço consta mencionado anteriormente, após a celebração do contrato. </w:t>
      </w:r>
    </w:p>
    <w:p w14:paraId="57B84FC1"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17.5 – Até 02 (dois) dias úteis anteriores à data fixada para recebimento das propostas, qualquer pessoa poderá solicitar esclarecimentos, providências ou impugnar disposições deste Edital. </w:t>
      </w:r>
    </w:p>
    <w:p w14:paraId="0D5B0F8E" w14:textId="3CF1758C" w:rsidR="00B447A6" w:rsidRDefault="005E1670" w:rsidP="005E1670">
      <w:pPr>
        <w:pStyle w:val="Default"/>
        <w:jc w:val="both"/>
        <w:rPr>
          <w:rFonts w:ascii="Arial" w:hAnsi="Arial" w:cs="Arial"/>
          <w:color w:val="auto"/>
        </w:rPr>
      </w:pPr>
      <w:r w:rsidRPr="00B40E9D">
        <w:rPr>
          <w:rFonts w:ascii="Arial" w:hAnsi="Arial" w:cs="Arial"/>
          <w:color w:val="auto"/>
        </w:rPr>
        <w:t xml:space="preserve">17.5.1 – O que se refere o item 17.5, o interessado </w:t>
      </w:r>
      <w:r w:rsidR="00B447A6">
        <w:rPr>
          <w:rFonts w:ascii="Arial" w:hAnsi="Arial" w:cs="Arial"/>
          <w:color w:val="auto"/>
        </w:rPr>
        <w:t>poderá</w:t>
      </w:r>
      <w:r w:rsidRPr="00B40E9D">
        <w:rPr>
          <w:rFonts w:ascii="Arial" w:hAnsi="Arial" w:cs="Arial"/>
          <w:color w:val="auto"/>
        </w:rPr>
        <w:t xml:space="preserve"> protocolar por escrito o seu pedido na </w:t>
      </w:r>
      <w:r w:rsidRPr="00B40E9D">
        <w:rPr>
          <w:rFonts w:ascii="Arial" w:hAnsi="Arial" w:cs="Arial"/>
        </w:rPr>
        <w:t>Câmara,</w:t>
      </w:r>
      <w:r w:rsidRPr="00B40E9D">
        <w:rPr>
          <w:rFonts w:ascii="Arial" w:hAnsi="Arial" w:cs="Arial"/>
          <w:color w:val="auto"/>
        </w:rPr>
        <w:t xml:space="preserve"> Municipal de </w:t>
      </w:r>
      <w:r>
        <w:rPr>
          <w:rFonts w:ascii="Arial" w:hAnsi="Arial" w:cs="Arial"/>
          <w:color w:val="auto"/>
        </w:rPr>
        <w:t>Birigui</w:t>
      </w:r>
      <w:r w:rsidR="00B447A6">
        <w:rPr>
          <w:rFonts w:ascii="Arial" w:hAnsi="Arial" w:cs="Arial"/>
          <w:color w:val="auto"/>
        </w:rPr>
        <w:t xml:space="preserve"> ou encaminhar a solicitação através do </w:t>
      </w:r>
      <w:proofErr w:type="spellStart"/>
      <w:r w:rsidR="00B447A6">
        <w:rPr>
          <w:rFonts w:ascii="Arial" w:hAnsi="Arial" w:cs="Arial"/>
          <w:color w:val="auto"/>
        </w:rPr>
        <w:t>email</w:t>
      </w:r>
      <w:proofErr w:type="spellEnd"/>
      <w:r w:rsidR="00B447A6">
        <w:rPr>
          <w:rFonts w:ascii="Arial" w:hAnsi="Arial" w:cs="Arial"/>
          <w:color w:val="auto"/>
        </w:rPr>
        <w:t xml:space="preserve">: </w:t>
      </w:r>
      <w:hyperlink r:id="rId10" w:history="1">
        <w:r w:rsidR="00B447A6" w:rsidRPr="008F638B">
          <w:rPr>
            <w:rStyle w:val="Hyperlink"/>
            <w:rFonts w:ascii="Arial" w:hAnsi="Arial" w:cs="Arial"/>
          </w:rPr>
          <w:t>licitacoes@camarabirigui.sp.gov.br</w:t>
        </w:r>
      </w:hyperlink>
    </w:p>
    <w:p w14:paraId="11F23FCE"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17.6 – A petição será dirigida à autoridade subscritora do Edital, que decidirá no prazo de até 01 dia útil anterior à data fixada para recebimento das propostas. </w:t>
      </w:r>
    </w:p>
    <w:p w14:paraId="1586740A"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17.7 – Acolhida à petição contra este Edital, será designada nova data para a realização do certame. </w:t>
      </w:r>
    </w:p>
    <w:p w14:paraId="621E71EE" w14:textId="0267645D" w:rsidR="005E1670" w:rsidRPr="00B40E9D" w:rsidRDefault="005E1670" w:rsidP="005E1670">
      <w:pPr>
        <w:pStyle w:val="Default"/>
        <w:jc w:val="both"/>
        <w:rPr>
          <w:rFonts w:ascii="Arial" w:hAnsi="Arial" w:cs="Arial"/>
          <w:color w:val="auto"/>
        </w:rPr>
      </w:pPr>
      <w:r w:rsidRPr="00B40E9D">
        <w:rPr>
          <w:rFonts w:ascii="Arial" w:hAnsi="Arial" w:cs="Arial"/>
          <w:color w:val="auto"/>
        </w:rPr>
        <w:t>17.8 – Os casos omissos do presente Pregão serão solucionados pel</w:t>
      </w:r>
      <w:r w:rsidR="00B447A6">
        <w:rPr>
          <w:rFonts w:ascii="Arial" w:hAnsi="Arial" w:cs="Arial"/>
          <w:color w:val="auto"/>
        </w:rPr>
        <w:t>a</w:t>
      </w:r>
      <w:r w:rsidRPr="00B40E9D">
        <w:rPr>
          <w:rFonts w:ascii="Arial" w:hAnsi="Arial" w:cs="Arial"/>
          <w:color w:val="auto"/>
        </w:rPr>
        <w:t xml:space="preserve"> Pregoeir</w:t>
      </w:r>
      <w:r w:rsidR="00B447A6">
        <w:rPr>
          <w:rFonts w:ascii="Arial" w:hAnsi="Arial" w:cs="Arial"/>
          <w:color w:val="auto"/>
        </w:rPr>
        <w:t>a</w:t>
      </w:r>
      <w:r w:rsidRPr="00B40E9D">
        <w:rPr>
          <w:rFonts w:ascii="Arial" w:hAnsi="Arial" w:cs="Arial"/>
          <w:color w:val="auto"/>
        </w:rPr>
        <w:t xml:space="preserve">. </w:t>
      </w:r>
    </w:p>
    <w:p w14:paraId="4505B08C"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17.9 – Integram o presente Edital os seguintes documentos: </w:t>
      </w:r>
    </w:p>
    <w:p w14:paraId="0652B2B8" w14:textId="49674DBA"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 </w:t>
      </w:r>
      <w:r w:rsidRPr="00B40E9D">
        <w:rPr>
          <w:rFonts w:ascii="Arial" w:hAnsi="Arial" w:cs="Arial"/>
          <w:b/>
          <w:bCs/>
          <w:color w:val="auto"/>
        </w:rPr>
        <w:t xml:space="preserve">Anexo I </w:t>
      </w:r>
      <w:r w:rsidRPr="00B40E9D">
        <w:rPr>
          <w:rFonts w:ascii="Arial" w:hAnsi="Arial" w:cs="Arial"/>
          <w:color w:val="auto"/>
        </w:rPr>
        <w:t>–</w:t>
      </w:r>
      <w:r w:rsidRPr="00B40E9D">
        <w:rPr>
          <w:rFonts w:ascii="Arial" w:hAnsi="Arial" w:cs="Arial"/>
          <w:b/>
          <w:bCs/>
          <w:color w:val="auto"/>
        </w:rPr>
        <w:t xml:space="preserve"> </w:t>
      </w:r>
      <w:r w:rsidRPr="00B40E9D">
        <w:rPr>
          <w:rFonts w:ascii="Arial" w:hAnsi="Arial" w:cs="Arial"/>
          <w:color w:val="auto"/>
        </w:rPr>
        <w:t xml:space="preserve">Declaração da licitante de pleno atendimento aos requisitos de habilitação; </w:t>
      </w:r>
    </w:p>
    <w:p w14:paraId="2D9EF7BD"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 </w:t>
      </w:r>
      <w:r w:rsidRPr="00B40E9D">
        <w:rPr>
          <w:rFonts w:ascii="Arial" w:hAnsi="Arial" w:cs="Arial"/>
          <w:b/>
          <w:bCs/>
          <w:color w:val="auto"/>
        </w:rPr>
        <w:t xml:space="preserve">Anexo II </w:t>
      </w:r>
      <w:r w:rsidRPr="00B40E9D">
        <w:rPr>
          <w:rFonts w:ascii="Arial" w:hAnsi="Arial" w:cs="Arial"/>
          <w:color w:val="auto"/>
        </w:rPr>
        <w:t xml:space="preserve">– Declaração assegurando a inexistência de fato impeditivo para licitar ou contratar com a Administração Pública; </w:t>
      </w:r>
    </w:p>
    <w:p w14:paraId="4692DEA8"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 </w:t>
      </w:r>
      <w:r w:rsidRPr="00B40E9D">
        <w:rPr>
          <w:rFonts w:ascii="Arial" w:hAnsi="Arial" w:cs="Arial"/>
          <w:b/>
          <w:bCs/>
          <w:color w:val="auto"/>
        </w:rPr>
        <w:t xml:space="preserve">Anexo </w:t>
      </w:r>
      <w:r>
        <w:rPr>
          <w:rFonts w:ascii="Arial" w:hAnsi="Arial" w:cs="Arial"/>
          <w:b/>
          <w:bCs/>
          <w:color w:val="auto"/>
        </w:rPr>
        <w:t>III</w:t>
      </w:r>
      <w:r w:rsidRPr="00B40E9D">
        <w:rPr>
          <w:rFonts w:ascii="Arial" w:hAnsi="Arial" w:cs="Arial"/>
          <w:b/>
          <w:bCs/>
          <w:color w:val="auto"/>
        </w:rPr>
        <w:t xml:space="preserve"> </w:t>
      </w:r>
      <w:r w:rsidRPr="00B40E9D">
        <w:rPr>
          <w:rFonts w:ascii="Arial" w:hAnsi="Arial" w:cs="Arial"/>
          <w:color w:val="auto"/>
        </w:rPr>
        <w:t xml:space="preserve">– Declaração assegurando a inexistência de fatos supervenientes impeditivos à habilitação. </w:t>
      </w:r>
    </w:p>
    <w:p w14:paraId="0B74BA70"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 </w:t>
      </w:r>
      <w:r w:rsidRPr="00B40E9D">
        <w:rPr>
          <w:rFonts w:ascii="Arial" w:hAnsi="Arial" w:cs="Arial"/>
          <w:b/>
          <w:bCs/>
          <w:color w:val="auto"/>
        </w:rPr>
        <w:t xml:space="preserve">Anexo </w:t>
      </w:r>
      <w:r>
        <w:rPr>
          <w:rFonts w:ascii="Arial" w:hAnsi="Arial" w:cs="Arial"/>
          <w:b/>
          <w:bCs/>
          <w:color w:val="auto"/>
        </w:rPr>
        <w:t>I</w:t>
      </w:r>
      <w:r w:rsidRPr="00B40E9D">
        <w:rPr>
          <w:rFonts w:ascii="Arial" w:hAnsi="Arial" w:cs="Arial"/>
          <w:b/>
          <w:bCs/>
          <w:color w:val="auto"/>
        </w:rPr>
        <w:t xml:space="preserve">V </w:t>
      </w:r>
      <w:r w:rsidRPr="00B40E9D">
        <w:rPr>
          <w:rFonts w:ascii="Arial" w:hAnsi="Arial" w:cs="Arial"/>
          <w:color w:val="auto"/>
        </w:rPr>
        <w:t xml:space="preserve">– Declaração de não haver nenhum dos impedimentos previstos nos incisos do § 4º do artigo 3º da lei complementar nº 123/2006. </w:t>
      </w:r>
    </w:p>
    <w:p w14:paraId="18210147"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 </w:t>
      </w:r>
      <w:r w:rsidRPr="00B40E9D">
        <w:rPr>
          <w:rFonts w:ascii="Arial" w:hAnsi="Arial" w:cs="Arial"/>
          <w:b/>
          <w:bCs/>
          <w:color w:val="auto"/>
        </w:rPr>
        <w:t xml:space="preserve">Anexo V </w:t>
      </w:r>
      <w:r w:rsidRPr="00B40E9D">
        <w:rPr>
          <w:rFonts w:ascii="Arial" w:hAnsi="Arial" w:cs="Arial"/>
          <w:color w:val="auto"/>
        </w:rPr>
        <w:t xml:space="preserve">– Minuta de Contrato. </w:t>
      </w:r>
    </w:p>
    <w:p w14:paraId="453AC92C"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 </w:t>
      </w:r>
      <w:r w:rsidRPr="00B40E9D">
        <w:rPr>
          <w:rFonts w:ascii="Arial" w:hAnsi="Arial" w:cs="Arial"/>
          <w:b/>
          <w:bCs/>
          <w:color w:val="auto"/>
        </w:rPr>
        <w:t xml:space="preserve">Anexo VI – </w:t>
      </w:r>
      <w:r w:rsidRPr="00B40E9D">
        <w:rPr>
          <w:rFonts w:ascii="Arial" w:hAnsi="Arial" w:cs="Arial"/>
          <w:color w:val="auto"/>
        </w:rPr>
        <w:t xml:space="preserve">Descritivo </w:t>
      </w:r>
    </w:p>
    <w:p w14:paraId="7B4488A7"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16.10 – Para dirimir quaisquer questões decorrentes da licitação, não resolvidas na esfera administrativa, será competente o foro da Comarca de </w:t>
      </w:r>
      <w:r>
        <w:rPr>
          <w:rFonts w:ascii="Arial" w:hAnsi="Arial" w:cs="Arial"/>
          <w:color w:val="auto"/>
        </w:rPr>
        <w:t>Birigui</w:t>
      </w:r>
      <w:r w:rsidRPr="00B40E9D">
        <w:rPr>
          <w:rFonts w:ascii="Arial" w:hAnsi="Arial" w:cs="Arial"/>
          <w:color w:val="auto"/>
        </w:rPr>
        <w:t xml:space="preserve">. </w:t>
      </w:r>
    </w:p>
    <w:p w14:paraId="0F3B6F8C" w14:textId="77777777" w:rsidR="005E1670" w:rsidRPr="00B40E9D" w:rsidRDefault="005E1670" w:rsidP="005E1670">
      <w:pPr>
        <w:pStyle w:val="Default"/>
        <w:jc w:val="both"/>
        <w:rPr>
          <w:rFonts w:ascii="Arial" w:hAnsi="Arial" w:cs="Arial"/>
          <w:color w:val="auto"/>
        </w:rPr>
      </w:pPr>
    </w:p>
    <w:p w14:paraId="76331184" w14:textId="65C94703" w:rsidR="005E1670" w:rsidRPr="00B40E9D" w:rsidRDefault="005E1670" w:rsidP="005E1670">
      <w:pPr>
        <w:pStyle w:val="Default"/>
        <w:jc w:val="both"/>
        <w:rPr>
          <w:rFonts w:ascii="Arial" w:hAnsi="Arial" w:cs="Arial"/>
          <w:color w:val="auto"/>
        </w:rPr>
      </w:pPr>
      <w:r>
        <w:rPr>
          <w:rFonts w:ascii="Arial" w:hAnsi="Arial" w:cs="Arial"/>
          <w:color w:val="auto"/>
        </w:rPr>
        <w:t>Birigui-</w:t>
      </w:r>
      <w:r w:rsidRPr="00B40E9D">
        <w:rPr>
          <w:rFonts w:ascii="Arial" w:hAnsi="Arial" w:cs="Arial"/>
          <w:color w:val="auto"/>
        </w:rPr>
        <w:t xml:space="preserve">SP, </w:t>
      </w:r>
      <w:proofErr w:type="spellStart"/>
      <w:r w:rsidR="00731125">
        <w:rPr>
          <w:rFonts w:ascii="Arial" w:hAnsi="Arial" w:cs="Arial"/>
          <w:color w:val="auto"/>
        </w:rPr>
        <w:t>xx</w:t>
      </w:r>
      <w:proofErr w:type="spellEnd"/>
      <w:r w:rsidRPr="00B40E9D">
        <w:rPr>
          <w:rFonts w:ascii="Arial" w:hAnsi="Arial" w:cs="Arial"/>
          <w:color w:val="auto"/>
        </w:rPr>
        <w:t xml:space="preserve"> de </w:t>
      </w:r>
      <w:r>
        <w:rPr>
          <w:rFonts w:ascii="Arial" w:hAnsi="Arial" w:cs="Arial"/>
          <w:color w:val="auto"/>
        </w:rPr>
        <w:t>dezembro</w:t>
      </w:r>
      <w:r w:rsidRPr="00B40E9D">
        <w:rPr>
          <w:rFonts w:ascii="Arial" w:hAnsi="Arial" w:cs="Arial"/>
          <w:color w:val="auto"/>
        </w:rPr>
        <w:t xml:space="preserve"> de </w:t>
      </w:r>
      <w:r>
        <w:rPr>
          <w:rFonts w:ascii="Arial" w:hAnsi="Arial" w:cs="Arial"/>
          <w:color w:val="auto"/>
        </w:rPr>
        <w:t>20</w:t>
      </w:r>
      <w:r w:rsidR="00731125">
        <w:rPr>
          <w:rFonts w:ascii="Arial" w:hAnsi="Arial" w:cs="Arial"/>
          <w:color w:val="auto"/>
        </w:rPr>
        <w:t>23</w:t>
      </w:r>
      <w:r w:rsidRPr="00B40E9D">
        <w:rPr>
          <w:rFonts w:ascii="Arial" w:hAnsi="Arial" w:cs="Arial"/>
          <w:color w:val="auto"/>
        </w:rPr>
        <w:t xml:space="preserve">. </w:t>
      </w:r>
    </w:p>
    <w:p w14:paraId="2033F5FB" w14:textId="77777777" w:rsidR="005E1670" w:rsidRPr="00B40E9D" w:rsidRDefault="005E1670" w:rsidP="005E1670">
      <w:pPr>
        <w:pStyle w:val="Default"/>
        <w:jc w:val="both"/>
        <w:rPr>
          <w:rFonts w:ascii="Arial" w:hAnsi="Arial" w:cs="Arial"/>
          <w:color w:val="auto"/>
        </w:rPr>
      </w:pPr>
    </w:p>
    <w:p w14:paraId="04706FEF" w14:textId="77777777" w:rsidR="005E1670" w:rsidRPr="00B40E9D" w:rsidRDefault="005E1670" w:rsidP="005E1670">
      <w:pPr>
        <w:pStyle w:val="Default"/>
        <w:jc w:val="both"/>
        <w:rPr>
          <w:rFonts w:ascii="Arial" w:hAnsi="Arial" w:cs="Arial"/>
          <w:color w:val="auto"/>
        </w:rPr>
      </w:pPr>
    </w:p>
    <w:p w14:paraId="6882DDD1"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Presidente da Câmara Municipal</w:t>
      </w:r>
    </w:p>
    <w:p w14:paraId="7F848B64" w14:textId="77777777" w:rsidR="005E1670" w:rsidRPr="00B40E9D" w:rsidRDefault="005E1670" w:rsidP="00B447A6">
      <w:pPr>
        <w:pStyle w:val="Default"/>
        <w:pageBreakBefore/>
        <w:jc w:val="center"/>
        <w:rPr>
          <w:rFonts w:ascii="Arial" w:hAnsi="Arial" w:cs="Arial"/>
          <w:color w:val="auto"/>
        </w:rPr>
      </w:pPr>
      <w:r w:rsidRPr="00B40E9D">
        <w:rPr>
          <w:rFonts w:ascii="Arial" w:hAnsi="Arial" w:cs="Arial"/>
          <w:b/>
          <w:bCs/>
          <w:color w:val="auto"/>
        </w:rPr>
        <w:lastRenderedPageBreak/>
        <w:t>ANEXO I</w:t>
      </w:r>
    </w:p>
    <w:p w14:paraId="1AE46DD2" w14:textId="77777777" w:rsidR="005E1670" w:rsidRDefault="005E1670" w:rsidP="005E1670">
      <w:pPr>
        <w:pStyle w:val="Default"/>
        <w:jc w:val="both"/>
        <w:rPr>
          <w:rFonts w:ascii="Arial" w:hAnsi="Arial" w:cs="Arial"/>
          <w:color w:val="auto"/>
        </w:rPr>
      </w:pPr>
    </w:p>
    <w:p w14:paraId="3D09C39B" w14:textId="77777777" w:rsidR="00C20966" w:rsidRPr="00B40E9D" w:rsidRDefault="00C20966" w:rsidP="005E1670">
      <w:pPr>
        <w:pStyle w:val="Default"/>
        <w:jc w:val="both"/>
        <w:rPr>
          <w:rFonts w:ascii="Arial" w:hAnsi="Arial" w:cs="Arial"/>
          <w:color w:val="auto"/>
        </w:rPr>
      </w:pPr>
    </w:p>
    <w:p w14:paraId="4855D9BF" w14:textId="77777777" w:rsidR="005E1670" w:rsidRPr="00B40E9D" w:rsidRDefault="005E1670" w:rsidP="005E1670">
      <w:pPr>
        <w:pStyle w:val="Default"/>
        <w:jc w:val="both"/>
        <w:rPr>
          <w:rFonts w:ascii="Arial" w:hAnsi="Arial" w:cs="Arial"/>
          <w:b/>
          <w:bCs/>
          <w:color w:val="auto"/>
        </w:rPr>
      </w:pPr>
      <w:r w:rsidRPr="00B40E9D">
        <w:rPr>
          <w:rFonts w:ascii="Arial" w:hAnsi="Arial" w:cs="Arial"/>
          <w:b/>
          <w:bCs/>
          <w:color w:val="auto"/>
        </w:rPr>
        <w:t>MODELO REFERENCIAL DE DECLARAÇÃO DE PLENO ATENDIMENTO AOS REQUISITOS DE HABILITAÇÃO</w:t>
      </w:r>
    </w:p>
    <w:p w14:paraId="208F40AA" w14:textId="77777777" w:rsidR="005E1670" w:rsidRPr="00B40E9D" w:rsidRDefault="005E1670" w:rsidP="005E1670">
      <w:pPr>
        <w:pStyle w:val="Default"/>
        <w:jc w:val="both"/>
        <w:rPr>
          <w:rFonts w:ascii="Arial" w:hAnsi="Arial" w:cs="Arial"/>
          <w:color w:val="auto"/>
        </w:rPr>
      </w:pPr>
    </w:p>
    <w:p w14:paraId="32B09027"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À </w:t>
      </w:r>
    </w:p>
    <w:p w14:paraId="3A96EC34" w14:textId="77777777" w:rsidR="005E1670" w:rsidRPr="00B40E9D" w:rsidRDefault="005E1670" w:rsidP="00B447A6">
      <w:pPr>
        <w:pStyle w:val="Default"/>
        <w:spacing w:line="360" w:lineRule="auto"/>
        <w:jc w:val="both"/>
        <w:rPr>
          <w:rFonts w:ascii="Arial" w:hAnsi="Arial" w:cs="Arial"/>
          <w:color w:val="auto"/>
        </w:rPr>
      </w:pPr>
      <w:r w:rsidRPr="00B40E9D">
        <w:rPr>
          <w:rFonts w:ascii="Arial" w:hAnsi="Arial" w:cs="Arial"/>
          <w:color w:val="auto"/>
        </w:rPr>
        <w:t xml:space="preserve">CÂMARA MUNICIPAL DE ........................... </w:t>
      </w:r>
    </w:p>
    <w:p w14:paraId="4AF05E08" w14:textId="5971C8C3" w:rsidR="005E1670" w:rsidRPr="00B40E9D" w:rsidRDefault="005E1670" w:rsidP="00B447A6">
      <w:pPr>
        <w:pStyle w:val="Default"/>
        <w:spacing w:line="360" w:lineRule="auto"/>
        <w:jc w:val="both"/>
        <w:rPr>
          <w:rFonts w:ascii="Arial" w:hAnsi="Arial" w:cs="Arial"/>
          <w:color w:val="auto"/>
        </w:rPr>
      </w:pPr>
      <w:r w:rsidRPr="00B40E9D">
        <w:rPr>
          <w:rFonts w:ascii="Arial" w:hAnsi="Arial" w:cs="Arial"/>
          <w:color w:val="auto"/>
        </w:rPr>
        <w:t>A/</w:t>
      </w:r>
      <w:r w:rsidR="00B447A6">
        <w:rPr>
          <w:rFonts w:ascii="Arial" w:hAnsi="Arial" w:cs="Arial"/>
          <w:color w:val="auto"/>
        </w:rPr>
        <w:t xml:space="preserve">C </w:t>
      </w:r>
      <w:r w:rsidRPr="00B40E9D">
        <w:rPr>
          <w:rFonts w:ascii="Arial" w:hAnsi="Arial" w:cs="Arial"/>
          <w:color w:val="auto"/>
        </w:rPr>
        <w:t>Pregoeir</w:t>
      </w:r>
      <w:r w:rsidR="00B447A6">
        <w:rPr>
          <w:rFonts w:ascii="Arial" w:hAnsi="Arial" w:cs="Arial"/>
          <w:color w:val="auto"/>
        </w:rPr>
        <w:t>a</w:t>
      </w:r>
      <w:r w:rsidRPr="00B40E9D">
        <w:rPr>
          <w:rFonts w:ascii="Arial" w:hAnsi="Arial" w:cs="Arial"/>
          <w:color w:val="auto"/>
        </w:rPr>
        <w:t xml:space="preserve"> e sua Equipe de Apoio. </w:t>
      </w:r>
    </w:p>
    <w:p w14:paraId="4C307C62" w14:textId="77777777" w:rsidR="00B447A6" w:rsidRDefault="005E1670" w:rsidP="00B447A6">
      <w:pPr>
        <w:pStyle w:val="Default"/>
        <w:spacing w:line="360" w:lineRule="auto"/>
        <w:jc w:val="both"/>
        <w:rPr>
          <w:rFonts w:ascii="Arial" w:hAnsi="Arial" w:cs="Arial"/>
          <w:color w:val="auto"/>
        </w:rPr>
      </w:pPr>
      <w:r w:rsidRPr="00B40E9D">
        <w:rPr>
          <w:rFonts w:ascii="Arial" w:hAnsi="Arial" w:cs="Arial"/>
          <w:color w:val="auto"/>
        </w:rPr>
        <w:t>Prezado Pregoeir</w:t>
      </w:r>
      <w:r w:rsidR="00B447A6">
        <w:rPr>
          <w:rFonts w:ascii="Arial" w:hAnsi="Arial" w:cs="Arial"/>
          <w:color w:val="auto"/>
        </w:rPr>
        <w:t>a</w:t>
      </w:r>
    </w:p>
    <w:p w14:paraId="2B93676A" w14:textId="77777777" w:rsidR="00B447A6" w:rsidRDefault="00B447A6" w:rsidP="00B447A6">
      <w:pPr>
        <w:pStyle w:val="Default"/>
        <w:spacing w:line="360" w:lineRule="auto"/>
        <w:jc w:val="both"/>
        <w:rPr>
          <w:rFonts w:ascii="Arial" w:hAnsi="Arial" w:cs="Arial"/>
          <w:color w:val="auto"/>
        </w:rPr>
      </w:pPr>
    </w:p>
    <w:p w14:paraId="02543C44" w14:textId="7B209224" w:rsidR="005E1670" w:rsidRPr="00B40E9D" w:rsidRDefault="005E1670" w:rsidP="00B447A6">
      <w:pPr>
        <w:pStyle w:val="Default"/>
        <w:spacing w:line="360" w:lineRule="auto"/>
        <w:jc w:val="both"/>
        <w:rPr>
          <w:rFonts w:ascii="Arial" w:hAnsi="Arial" w:cs="Arial"/>
          <w:color w:val="auto"/>
        </w:rPr>
      </w:pPr>
      <w:r w:rsidRPr="00B40E9D">
        <w:rPr>
          <w:rFonts w:ascii="Arial" w:hAnsi="Arial" w:cs="Arial"/>
          <w:color w:val="auto"/>
        </w:rPr>
        <w:t xml:space="preserve">, </w:t>
      </w:r>
    </w:p>
    <w:p w14:paraId="7498AAA2" w14:textId="425CC6A0" w:rsidR="005E1670" w:rsidRDefault="005E1670" w:rsidP="00B447A6">
      <w:pPr>
        <w:pStyle w:val="Default"/>
        <w:spacing w:line="360" w:lineRule="auto"/>
        <w:jc w:val="both"/>
        <w:rPr>
          <w:rFonts w:ascii="Arial" w:hAnsi="Arial" w:cs="Arial"/>
          <w:color w:val="auto"/>
        </w:rPr>
      </w:pPr>
      <w:r w:rsidRPr="00B40E9D">
        <w:rPr>
          <w:rFonts w:ascii="Arial" w:hAnsi="Arial" w:cs="Arial"/>
          <w:color w:val="auto"/>
        </w:rPr>
        <w:t xml:space="preserve">DECLARAMOS, sob as penas das Leis Federais </w:t>
      </w:r>
      <w:proofErr w:type="spellStart"/>
      <w:r w:rsidRPr="00B40E9D">
        <w:rPr>
          <w:rFonts w:ascii="Arial" w:hAnsi="Arial" w:cs="Arial"/>
          <w:color w:val="auto"/>
        </w:rPr>
        <w:t>nºs</w:t>
      </w:r>
      <w:proofErr w:type="spellEnd"/>
      <w:r w:rsidRPr="00B40E9D">
        <w:rPr>
          <w:rFonts w:ascii="Arial" w:hAnsi="Arial" w:cs="Arial"/>
          <w:color w:val="auto"/>
        </w:rPr>
        <w:t xml:space="preserve"> 10.520/02 e 8.666/93 e suas alterações posteriores, conhecer e aceitar todas as condições constantes do Edital do Pregão Presencial nº </w:t>
      </w:r>
      <w:r w:rsidR="003070BD">
        <w:rPr>
          <w:rFonts w:ascii="Arial" w:hAnsi="Arial" w:cs="Arial"/>
          <w:color w:val="auto"/>
        </w:rPr>
        <w:t>07</w:t>
      </w:r>
      <w:r w:rsidRPr="00B40E9D">
        <w:rPr>
          <w:rFonts w:ascii="Arial" w:hAnsi="Arial" w:cs="Arial"/>
          <w:color w:val="auto"/>
        </w:rPr>
        <w:t>/</w:t>
      </w:r>
      <w:r w:rsidR="003070BD">
        <w:rPr>
          <w:rFonts w:ascii="Arial" w:hAnsi="Arial" w:cs="Arial"/>
          <w:color w:val="auto"/>
        </w:rPr>
        <w:t>20</w:t>
      </w:r>
      <w:r w:rsidR="00731125">
        <w:rPr>
          <w:rFonts w:ascii="Arial" w:hAnsi="Arial" w:cs="Arial"/>
          <w:color w:val="auto"/>
        </w:rPr>
        <w:t>23</w:t>
      </w:r>
      <w:r w:rsidRPr="00B40E9D">
        <w:rPr>
          <w:rFonts w:ascii="Arial" w:hAnsi="Arial" w:cs="Arial"/>
          <w:color w:val="auto"/>
        </w:rPr>
        <w:t xml:space="preserve"> – Processo nº </w:t>
      </w:r>
      <w:r w:rsidR="003070BD">
        <w:rPr>
          <w:rFonts w:ascii="Arial" w:hAnsi="Arial" w:cs="Arial"/>
          <w:color w:val="auto"/>
        </w:rPr>
        <w:t>19</w:t>
      </w:r>
      <w:r w:rsidRPr="00B40E9D">
        <w:rPr>
          <w:rFonts w:ascii="Arial" w:hAnsi="Arial" w:cs="Arial"/>
          <w:color w:val="auto"/>
        </w:rPr>
        <w:t>/</w:t>
      </w:r>
      <w:r w:rsidR="003070BD">
        <w:rPr>
          <w:rFonts w:ascii="Arial" w:hAnsi="Arial" w:cs="Arial"/>
          <w:color w:val="auto"/>
        </w:rPr>
        <w:t>20</w:t>
      </w:r>
      <w:r w:rsidR="00731125">
        <w:rPr>
          <w:rFonts w:ascii="Arial" w:hAnsi="Arial" w:cs="Arial"/>
          <w:color w:val="auto"/>
        </w:rPr>
        <w:t>23</w:t>
      </w:r>
      <w:r w:rsidRPr="00B40E9D">
        <w:rPr>
          <w:rFonts w:ascii="Arial" w:hAnsi="Arial" w:cs="Arial"/>
          <w:color w:val="auto"/>
        </w:rPr>
        <w:t xml:space="preserve">, bem como de seus Anexos, e que, desse modo, atendemos plenamente a todos os requisitos necessários à habilitação e participação no mesmo. </w:t>
      </w:r>
    </w:p>
    <w:p w14:paraId="50FA28A8" w14:textId="77777777" w:rsidR="00B447A6" w:rsidRDefault="00B447A6" w:rsidP="00B447A6">
      <w:pPr>
        <w:pStyle w:val="Default"/>
        <w:spacing w:line="360" w:lineRule="auto"/>
        <w:jc w:val="both"/>
        <w:rPr>
          <w:rFonts w:ascii="Arial" w:hAnsi="Arial" w:cs="Arial"/>
          <w:color w:val="auto"/>
        </w:rPr>
      </w:pPr>
    </w:p>
    <w:p w14:paraId="3C93E77D" w14:textId="77777777" w:rsidR="00B447A6" w:rsidRPr="00B40E9D" w:rsidRDefault="00B447A6" w:rsidP="00B447A6">
      <w:pPr>
        <w:pStyle w:val="Default"/>
        <w:spacing w:line="360" w:lineRule="auto"/>
        <w:jc w:val="both"/>
        <w:rPr>
          <w:rFonts w:ascii="Arial" w:hAnsi="Arial" w:cs="Arial"/>
          <w:color w:val="auto"/>
        </w:rPr>
      </w:pPr>
    </w:p>
    <w:p w14:paraId="1FD6EFF5" w14:textId="215987C9" w:rsidR="005E1670" w:rsidRPr="00B40E9D" w:rsidRDefault="005E1670" w:rsidP="00B447A6">
      <w:pPr>
        <w:pStyle w:val="Default"/>
        <w:spacing w:line="360" w:lineRule="auto"/>
        <w:jc w:val="both"/>
        <w:rPr>
          <w:rFonts w:ascii="Arial" w:hAnsi="Arial" w:cs="Arial"/>
          <w:color w:val="auto"/>
        </w:rPr>
      </w:pPr>
      <w:r w:rsidRPr="00B40E9D">
        <w:rPr>
          <w:rFonts w:ascii="Arial" w:hAnsi="Arial" w:cs="Arial"/>
          <w:color w:val="auto"/>
        </w:rPr>
        <w:t xml:space="preserve">___________, ____ de __________ </w:t>
      </w:r>
      <w:proofErr w:type="spellStart"/>
      <w:r w:rsidRPr="00B40E9D">
        <w:rPr>
          <w:rFonts w:ascii="Arial" w:hAnsi="Arial" w:cs="Arial"/>
          <w:color w:val="auto"/>
        </w:rPr>
        <w:t>de</w:t>
      </w:r>
      <w:proofErr w:type="spellEnd"/>
      <w:r w:rsidRPr="00B40E9D">
        <w:rPr>
          <w:rFonts w:ascii="Arial" w:hAnsi="Arial" w:cs="Arial"/>
          <w:color w:val="auto"/>
        </w:rPr>
        <w:t xml:space="preserve"> </w:t>
      </w:r>
      <w:r>
        <w:rPr>
          <w:rFonts w:ascii="Arial" w:hAnsi="Arial" w:cs="Arial"/>
          <w:color w:val="auto"/>
        </w:rPr>
        <w:t>20</w:t>
      </w:r>
      <w:r w:rsidR="00731125">
        <w:rPr>
          <w:rFonts w:ascii="Arial" w:hAnsi="Arial" w:cs="Arial"/>
          <w:color w:val="auto"/>
        </w:rPr>
        <w:t>23</w:t>
      </w:r>
      <w:r w:rsidRPr="00B40E9D">
        <w:rPr>
          <w:rFonts w:ascii="Arial" w:hAnsi="Arial" w:cs="Arial"/>
          <w:color w:val="auto"/>
        </w:rPr>
        <w:t xml:space="preserve">. </w:t>
      </w:r>
    </w:p>
    <w:p w14:paraId="40F9E1AE" w14:textId="77777777" w:rsidR="00B447A6" w:rsidRDefault="00B447A6" w:rsidP="00B447A6">
      <w:pPr>
        <w:pStyle w:val="Default"/>
        <w:spacing w:line="360" w:lineRule="auto"/>
        <w:jc w:val="both"/>
        <w:rPr>
          <w:rFonts w:ascii="Arial" w:hAnsi="Arial" w:cs="Arial"/>
          <w:color w:val="auto"/>
        </w:rPr>
      </w:pPr>
    </w:p>
    <w:p w14:paraId="1D874835" w14:textId="77777777" w:rsidR="00B447A6" w:rsidRDefault="00B447A6" w:rsidP="00B447A6">
      <w:pPr>
        <w:pStyle w:val="Default"/>
        <w:spacing w:line="360" w:lineRule="auto"/>
        <w:jc w:val="both"/>
        <w:rPr>
          <w:rFonts w:ascii="Arial" w:hAnsi="Arial" w:cs="Arial"/>
          <w:color w:val="auto"/>
        </w:rPr>
      </w:pPr>
    </w:p>
    <w:p w14:paraId="4C345304" w14:textId="77777777" w:rsidR="00B447A6" w:rsidRDefault="00B447A6" w:rsidP="00B447A6">
      <w:pPr>
        <w:pStyle w:val="Default"/>
        <w:spacing w:line="360" w:lineRule="auto"/>
        <w:jc w:val="both"/>
        <w:rPr>
          <w:rFonts w:ascii="Arial" w:hAnsi="Arial" w:cs="Arial"/>
          <w:color w:val="auto"/>
        </w:rPr>
      </w:pPr>
    </w:p>
    <w:p w14:paraId="60F8D449" w14:textId="77777777" w:rsidR="00B447A6" w:rsidRDefault="00B447A6" w:rsidP="00B447A6">
      <w:pPr>
        <w:pStyle w:val="Default"/>
        <w:spacing w:line="360" w:lineRule="auto"/>
        <w:jc w:val="both"/>
        <w:rPr>
          <w:rFonts w:ascii="Arial" w:hAnsi="Arial" w:cs="Arial"/>
          <w:color w:val="auto"/>
        </w:rPr>
      </w:pPr>
    </w:p>
    <w:p w14:paraId="541CC5A9" w14:textId="5920F8E2" w:rsidR="005E1670" w:rsidRPr="00B40E9D" w:rsidRDefault="005E1670" w:rsidP="00B447A6">
      <w:pPr>
        <w:pStyle w:val="Default"/>
        <w:spacing w:line="360" w:lineRule="auto"/>
        <w:jc w:val="both"/>
        <w:rPr>
          <w:rFonts w:ascii="Arial" w:hAnsi="Arial" w:cs="Arial"/>
          <w:color w:val="auto"/>
        </w:rPr>
      </w:pPr>
      <w:r w:rsidRPr="00B40E9D">
        <w:rPr>
          <w:rFonts w:ascii="Arial" w:hAnsi="Arial" w:cs="Arial"/>
          <w:color w:val="auto"/>
        </w:rPr>
        <w:t xml:space="preserve">Representante legal da empresa </w:t>
      </w:r>
    </w:p>
    <w:p w14:paraId="6ED7CB45" w14:textId="77777777" w:rsidR="005E1670" w:rsidRDefault="005E1670" w:rsidP="00B447A6">
      <w:pPr>
        <w:pStyle w:val="Default"/>
        <w:spacing w:line="360" w:lineRule="auto"/>
        <w:jc w:val="both"/>
        <w:rPr>
          <w:rFonts w:ascii="Arial" w:hAnsi="Arial" w:cs="Arial"/>
          <w:color w:val="auto"/>
        </w:rPr>
      </w:pPr>
      <w:r w:rsidRPr="00B40E9D">
        <w:rPr>
          <w:rFonts w:ascii="Arial" w:hAnsi="Arial" w:cs="Arial"/>
          <w:color w:val="auto"/>
        </w:rPr>
        <w:t xml:space="preserve">(Assinatura/Nome/RG/CPF) </w:t>
      </w:r>
    </w:p>
    <w:p w14:paraId="6E799CFC" w14:textId="77777777" w:rsidR="00C20966" w:rsidRDefault="00C20966" w:rsidP="00B447A6">
      <w:pPr>
        <w:pStyle w:val="Default"/>
        <w:spacing w:line="360" w:lineRule="auto"/>
        <w:jc w:val="both"/>
        <w:rPr>
          <w:rFonts w:ascii="Arial" w:hAnsi="Arial" w:cs="Arial"/>
          <w:color w:val="auto"/>
        </w:rPr>
      </w:pPr>
    </w:p>
    <w:p w14:paraId="6F4249C6" w14:textId="77777777" w:rsidR="00C20966" w:rsidRPr="00B40E9D" w:rsidRDefault="00C20966" w:rsidP="00B447A6">
      <w:pPr>
        <w:pStyle w:val="Default"/>
        <w:spacing w:line="360" w:lineRule="auto"/>
        <w:jc w:val="both"/>
        <w:rPr>
          <w:rFonts w:ascii="Arial" w:hAnsi="Arial" w:cs="Arial"/>
          <w:color w:val="auto"/>
        </w:rPr>
      </w:pPr>
    </w:p>
    <w:p w14:paraId="679DFEF7" w14:textId="77777777" w:rsidR="005E1670" w:rsidRPr="00B40E9D" w:rsidRDefault="005E1670" w:rsidP="00B447A6">
      <w:pPr>
        <w:pStyle w:val="Default"/>
        <w:spacing w:line="360" w:lineRule="auto"/>
        <w:jc w:val="both"/>
        <w:rPr>
          <w:rFonts w:ascii="Arial" w:hAnsi="Arial" w:cs="Arial"/>
          <w:color w:val="auto"/>
        </w:rPr>
      </w:pPr>
      <w:proofErr w:type="spellStart"/>
      <w:r w:rsidRPr="00B40E9D">
        <w:rPr>
          <w:rFonts w:ascii="Arial" w:hAnsi="Arial" w:cs="Arial"/>
          <w:b/>
          <w:bCs/>
          <w:color w:val="auto"/>
        </w:rPr>
        <w:t>Obs</w:t>
      </w:r>
      <w:proofErr w:type="spellEnd"/>
      <w:r w:rsidRPr="00B40E9D">
        <w:rPr>
          <w:rFonts w:ascii="Arial" w:hAnsi="Arial" w:cs="Arial"/>
          <w:b/>
          <w:bCs/>
          <w:color w:val="auto"/>
        </w:rPr>
        <w:t>: Esta declaração deverá ser preenchida em papel timbrado da empresa proponente e assinada pelo(s) seu(s) representante(s) legal(</w:t>
      </w:r>
      <w:proofErr w:type="spellStart"/>
      <w:r w:rsidRPr="00B40E9D">
        <w:rPr>
          <w:rFonts w:ascii="Arial" w:hAnsi="Arial" w:cs="Arial"/>
          <w:b/>
          <w:bCs/>
          <w:color w:val="auto"/>
        </w:rPr>
        <w:t>is</w:t>
      </w:r>
      <w:proofErr w:type="spellEnd"/>
      <w:r w:rsidRPr="00B40E9D">
        <w:rPr>
          <w:rFonts w:ascii="Arial" w:hAnsi="Arial" w:cs="Arial"/>
          <w:b/>
          <w:bCs/>
          <w:color w:val="auto"/>
        </w:rPr>
        <w:t xml:space="preserve">) e/ou procurador(es) devidamente habilitado(s). </w:t>
      </w:r>
    </w:p>
    <w:p w14:paraId="334B2EF6" w14:textId="77777777" w:rsidR="005E1670" w:rsidRPr="00B40E9D" w:rsidRDefault="005E1670" w:rsidP="00B447A6">
      <w:pPr>
        <w:pStyle w:val="Default"/>
        <w:pageBreakBefore/>
        <w:jc w:val="center"/>
        <w:rPr>
          <w:rFonts w:ascii="Arial" w:hAnsi="Arial" w:cs="Arial"/>
          <w:color w:val="auto"/>
        </w:rPr>
      </w:pPr>
      <w:r w:rsidRPr="00B40E9D">
        <w:rPr>
          <w:rFonts w:ascii="Arial" w:hAnsi="Arial" w:cs="Arial"/>
          <w:b/>
          <w:bCs/>
          <w:color w:val="auto"/>
        </w:rPr>
        <w:lastRenderedPageBreak/>
        <w:t>ANEXO II</w:t>
      </w:r>
    </w:p>
    <w:p w14:paraId="0DE2FB84" w14:textId="77777777" w:rsidR="00C20966" w:rsidRDefault="00C20966" w:rsidP="00C20966">
      <w:pPr>
        <w:pStyle w:val="Default"/>
        <w:spacing w:line="360" w:lineRule="auto"/>
        <w:jc w:val="both"/>
        <w:rPr>
          <w:rFonts w:ascii="Arial" w:hAnsi="Arial" w:cs="Arial"/>
          <w:b/>
          <w:bCs/>
          <w:color w:val="auto"/>
        </w:rPr>
      </w:pPr>
    </w:p>
    <w:p w14:paraId="0AC88C12" w14:textId="77777777" w:rsidR="00C20966" w:rsidRDefault="00C20966" w:rsidP="00C20966">
      <w:pPr>
        <w:pStyle w:val="Default"/>
        <w:spacing w:line="360" w:lineRule="auto"/>
        <w:jc w:val="both"/>
        <w:rPr>
          <w:rFonts w:ascii="Arial" w:hAnsi="Arial" w:cs="Arial"/>
          <w:b/>
          <w:bCs/>
          <w:color w:val="auto"/>
        </w:rPr>
      </w:pPr>
    </w:p>
    <w:p w14:paraId="6655560D" w14:textId="57D7BF08" w:rsidR="005E1670" w:rsidRPr="00B40E9D" w:rsidRDefault="005E1670" w:rsidP="00C20966">
      <w:pPr>
        <w:pStyle w:val="Default"/>
        <w:spacing w:line="360" w:lineRule="auto"/>
        <w:jc w:val="both"/>
        <w:rPr>
          <w:rFonts w:ascii="Arial" w:hAnsi="Arial" w:cs="Arial"/>
          <w:b/>
          <w:bCs/>
          <w:color w:val="auto"/>
        </w:rPr>
      </w:pPr>
      <w:r w:rsidRPr="00B40E9D">
        <w:rPr>
          <w:rFonts w:ascii="Arial" w:hAnsi="Arial" w:cs="Arial"/>
          <w:b/>
          <w:bCs/>
          <w:color w:val="auto"/>
        </w:rPr>
        <w:t>MODELO REFERENCIAL DE DECLARAÇÃO DE INEXISTÊNCIA DE FATO IMPEDITIVO</w:t>
      </w:r>
    </w:p>
    <w:p w14:paraId="72D323E2" w14:textId="77777777" w:rsidR="005E1670" w:rsidRPr="00B40E9D" w:rsidRDefault="005E1670" w:rsidP="00C20966">
      <w:pPr>
        <w:pStyle w:val="Default"/>
        <w:spacing w:line="360" w:lineRule="auto"/>
        <w:jc w:val="both"/>
        <w:rPr>
          <w:rFonts w:ascii="Arial" w:hAnsi="Arial" w:cs="Arial"/>
          <w:color w:val="auto"/>
        </w:rPr>
      </w:pPr>
    </w:p>
    <w:p w14:paraId="29149C46" w14:textId="3045C337" w:rsidR="005E1670" w:rsidRDefault="005E1670" w:rsidP="00C20966">
      <w:pPr>
        <w:pStyle w:val="Default"/>
        <w:spacing w:line="360" w:lineRule="auto"/>
        <w:jc w:val="both"/>
        <w:rPr>
          <w:rFonts w:ascii="Arial" w:hAnsi="Arial" w:cs="Arial"/>
          <w:color w:val="auto"/>
        </w:rPr>
      </w:pPr>
      <w:r w:rsidRPr="00B40E9D">
        <w:rPr>
          <w:rFonts w:ascii="Arial" w:hAnsi="Arial" w:cs="Arial"/>
          <w:color w:val="auto"/>
        </w:rPr>
        <w:t>Eu, ___</w:t>
      </w:r>
      <w:proofErr w:type="gramStart"/>
      <w:r w:rsidRPr="00B40E9D">
        <w:rPr>
          <w:rFonts w:ascii="Arial" w:hAnsi="Arial" w:cs="Arial"/>
          <w:color w:val="auto"/>
        </w:rPr>
        <w:t>_(</w:t>
      </w:r>
      <w:proofErr w:type="gramEnd"/>
      <w:r w:rsidRPr="00B40E9D">
        <w:rPr>
          <w:rFonts w:ascii="Arial" w:hAnsi="Arial" w:cs="Arial"/>
          <w:color w:val="auto"/>
        </w:rPr>
        <w:t xml:space="preserve">nome completo), representante legal da empresa _____(razão social da proponente), interessada em participar do Pregão Presencial nº </w:t>
      </w:r>
      <w:r w:rsidR="003070BD">
        <w:rPr>
          <w:rFonts w:ascii="Arial" w:hAnsi="Arial" w:cs="Arial"/>
          <w:color w:val="auto"/>
        </w:rPr>
        <w:t>07/2023</w:t>
      </w:r>
      <w:r w:rsidR="00731125">
        <w:rPr>
          <w:rFonts w:ascii="Arial" w:hAnsi="Arial" w:cs="Arial"/>
          <w:color w:val="auto"/>
        </w:rPr>
        <w:t xml:space="preserve"> </w:t>
      </w:r>
      <w:r w:rsidRPr="00B40E9D">
        <w:rPr>
          <w:rFonts w:ascii="Arial" w:hAnsi="Arial" w:cs="Arial"/>
          <w:color w:val="auto"/>
        </w:rPr>
        <w:t xml:space="preserve">– Processo nº </w:t>
      </w:r>
      <w:r w:rsidR="003070BD">
        <w:rPr>
          <w:rFonts w:ascii="Arial" w:hAnsi="Arial" w:cs="Arial"/>
          <w:color w:val="auto"/>
        </w:rPr>
        <w:t>19/2023</w:t>
      </w:r>
      <w:r w:rsidRPr="00B40E9D">
        <w:rPr>
          <w:rFonts w:ascii="Arial" w:hAnsi="Arial" w:cs="Arial"/>
          <w:color w:val="auto"/>
        </w:rPr>
        <w:t xml:space="preserve">, promovido pela </w:t>
      </w:r>
      <w:r w:rsidRPr="00B40E9D">
        <w:rPr>
          <w:rFonts w:ascii="Arial" w:hAnsi="Arial" w:cs="Arial"/>
        </w:rPr>
        <w:t>Câmara</w:t>
      </w:r>
      <w:r w:rsidRPr="00B40E9D">
        <w:rPr>
          <w:rFonts w:ascii="Arial" w:hAnsi="Arial" w:cs="Arial"/>
          <w:color w:val="auto"/>
        </w:rPr>
        <w:t xml:space="preserve"> Municipal de </w:t>
      </w:r>
      <w:r w:rsidR="00C20966">
        <w:rPr>
          <w:rFonts w:ascii="Arial" w:hAnsi="Arial" w:cs="Arial"/>
          <w:color w:val="auto"/>
        </w:rPr>
        <w:t>Birigui</w:t>
      </w:r>
      <w:r w:rsidRPr="00B40E9D">
        <w:rPr>
          <w:rFonts w:ascii="Arial" w:hAnsi="Arial" w:cs="Arial"/>
          <w:color w:val="auto"/>
        </w:rPr>
        <w:t xml:space="preserve">., declaro sob as penas das Leis Federais </w:t>
      </w:r>
      <w:proofErr w:type="spellStart"/>
      <w:r w:rsidRPr="00B40E9D">
        <w:rPr>
          <w:rFonts w:ascii="Arial" w:hAnsi="Arial" w:cs="Arial"/>
          <w:color w:val="auto"/>
        </w:rPr>
        <w:t>nºs</w:t>
      </w:r>
      <w:proofErr w:type="spellEnd"/>
      <w:r w:rsidRPr="00B40E9D">
        <w:rPr>
          <w:rFonts w:ascii="Arial" w:hAnsi="Arial" w:cs="Arial"/>
          <w:color w:val="auto"/>
        </w:rPr>
        <w:t xml:space="preserve"> 10.510/02 e 8.666/93 e suas alterações posteriores, que, em relação à empresa acima mencionada, inexiste fato impeditivo para licitar e/ou contratar com a Administração Pública Direta, Indireta ou Autárquica. Declaro, ainda, que a empresa está apresentando, na íntegra e sem nenhum defeito, no Envelope “2”, toda a documentação necessária à habilitação, exigida no Edital. </w:t>
      </w:r>
    </w:p>
    <w:p w14:paraId="3D7F831A" w14:textId="77777777" w:rsidR="00C20966" w:rsidRPr="00B40E9D" w:rsidRDefault="00C20966" w:rsidP="00C20966">
      <w:pPr>
        <w:pStyle w:val="Default"/>
        <w:spacing w:line="360" w:lineRule="auto"/>
        <w:jc w:val="both"/>
        <w:rPr>
          <w:rFonts w:ascii="Arial" w:hAnsi="Arial" w:cs="Arial"/>
          <w:color w:val="auto"/>
        </w:rPr>
      </w:pPr>
    </w:p>
    <w:p w14:paraId="16BBF6FC" w14:textId="257F22FA" w:rsidR="005E1670" w:rsidRPr="00B40E9D" w:rsidRDefault="005E1670" w:rsidP="00C20966">
      <w:pPr>
        <w:pStyle w:val="Default"/>
        <w:spacing w:line="360" w:lineRule="auto"/>
        <w:jc w:val="both"/>
        <w:rPr>
          <w:rFonts w:ascii="Arial" w:hAnsi="Arial" w:cs="Arial"/>
          <w:color w:val="auto"/>
        </w:rPr>
      </w:pPr>
      <w:r w:rsidRPr="00B40E9D">
        <w:rPr>
          <w:rFonts w:ascii="Arial" w:hAnsi="Arial" w:cs="Arial"/>
          <w:color w:val="auto"/>
        </w:rPr>
        <w:t xml:space="preserve">___________, ____ de ___________ </w:t>
      </w:r>
      <w:proofErr w:type="spellStart"/>
      <w:r w:rsidRPr="00B40E9D">
        <w:rPr>
          <w:rFonts w:ascii="Arial" w:hAnsi="Arial" w:cs="Arial"/>
          <w:color w:val="auto"/>
        </w:rPr>
        <w:t>de</w:t>
      </w:r>
      <w:proofErr w:type="spellEnd"/>
      <w:r w:rsidRPr="00B40E9D">
        <w:rPr>
          <w:rFonts w:ascii="Arial" w:hAnsi="Arial" w:cs="Arial"/>
          <w:color w:val="auto"/>
        </w:rPr>
        <w:t xml:space="preserve"> </w:t>
      </w:r>
      <w:r>
        <w:rPr>
          <w:rFonts w:ascii="Arial" w:hAnsi="Arial" w:cs="Arial"/>
          <w:color w:val="auto"/>
        </w:rPr>
        <w:t>20</w:t>
      </w:r>
      <w:r w:rsidR="00731125">
        <w:rPr>
          <w:rFonts w:ascii="Arial" w:hAnsi="Arial" w:cs="Arial"/>
          <w:color w:val="auto"/>
        </w:rPr>
        <w:t>23</w:t>
      </w:r>
      <w:r w:rsidRPr="00B40E9D">
        <w:rPr>
          <w:rFonts w:ascii="Arial" w:hAnsi="Arial" w:cs="Arial"/>
          <w:color w:val="auto"/>
        </w:rPr>
        <w:t xml:space="preserve">. </w:t>
      </w:r>
    </w:p>
    <w:p w14:paraId="49E32942" w14:textId="77777777" w:rsidR="00B447A6" w:rsidRDefault="00B447A6" w:rsidP="00C20966">
      <w:pPr>
        <w:pStyle w:val="Default"/>
        <w:spacing w:line="360" w:lineRule="auto"/>
        <w:jc w:val="both"/>
        <w:rPr>
          <w:rFonts w:ascii="Arial" w:hAnsi="Arial" w:cs="Arial"/>
          <w:color w:val="auto"/>
        </w:rPr>
      </w:pPr>
    </w:p>
    <w:p w14:paraId="24506440" w14:textId="77777777" w:rsidR="00B447A6" w:rsidRDefault="00B447A6" w:rsidP="00C20966">
      <w:pPr>
        <w:pStyle w:val="Default"/>
        <w:spacing w:line="360" w:lineRule="auto"/>
        <w:jc w:val="both"/>
        <w:rPr>
          <w:rFonts w:ascii="Arial" w:hAnsi="Arial" w:cs="Arial"/>
          <w:color w:val="auto"/>
        </w:rPr>
      </w:pPr>
    </w:p>
    <w:p w14:paraId="3F8E196D" w14:textId="77777777" w:rsidR="00B447A6" w:rsidRDefault="00B447A6" w:rsidP="00C20966">
      <w:pPr>
        <w:pStyle w:val="Default"/>
        <w:spacing w:line="360" w:lineRule="auto"/>
        <w:jc w:val="both"/>
        <w:rPr>
          <w:rFonts w:ascii="Arial" w:hAnsi="Arial" w:cs="Arial"/>
          <w:color w:val="auto"/>
        </w:rPr>
      </w:pPr>
    </w:p>
    <w:p w14:paraId="223C38FC" w14:textId="3B22C28B" w:rsidR="005E1670" w:rsidRPr="00B40E9D" w:rsidRDefault="005E1670" w:rsidP="00C20966">
      <w:pPr>
        <w:pStyle w:val="Default"/>
        <w:spacing w:line="360" w:lineRule="auto"/>
        <w:jc w:val="both"/>
        <w:rPr>
          <w:rFonts w:ascii="Arial" w:hAnsi="Arial" w:cs="Arial"/>
          <w:color w:val="auto"/>
        </w:rPr>
      </w:pPr>
      <w:r w:rsidRPr="00B40E9D">
        <w:rPr>
          <w:rFonts w:ascii="Arial" w:hAnsi="Arial" w:cs="Arial"/>
          <w:color w:val="auto"/>
        </w:rPr>
        <w:t xml:space="preserve">Representante legal da empresa </w:t>
      </w:r>
    </w:p>
    <w:p w14:paraId="7B62D2B1" w14:textId="77777777" w:rsidR="005E1670" w:rsidRPr="00B40E9D" w:rsidRDefault="005E1670" w:rsidP="00C20966">
      <w:pPr>
        <w:pStyle w:val="Default"/>
        <w:spacing w:line="360" w:lineRule="auto"/>
        <w:jc w:val="both"/>
        <w:rPr>
          <w:rFonts w:ascii="Arial" w:hAnsi="Arial" w:cs="Arial"/>
          <w:color w:val="auto"/>
        </w:rPr>
      </w:pPr>
      <w:r w:rsidRPr="00B40E9D">
        <w:rPr>
          <w:rFonts w:ascii="Arial" w:hAnsi="Arial" w:cs="Arial"/>
          <w:color w:val="auto"/>
        </w:rPr>
        <w:t xml:space="preserve">(Assinatura/Nome/RG/CPF) </w:t>
      </w:r>
    </w:p>
    <w:p w14:paraId="147ED5AA" w14:textId="77777777" w:rsidR="00C20966" w:rsidRDefault="00C20966" w:rsidP="00C20966">
      <w:pPr>
        <w:pStyle w:val="Default"/>
        <w:spacing w:line="360" w:lineRule="auto"/>
        <w:jc w:val="both"/>
        <w:rPr>
          <w:rFonts w:ascii="Arial" w:hAnsi="Arial" w:cs="Arial"/>
          <w:b/>
          <w:bCs/>
          <w:color w:val="auto"/>
        </w:rPr>
      </w:pPr>
    </w:p>
    <w:p w14:paraId="476FF15E" w14:textId="77777777" w:rsidR="00C20966" w:rsidRDefault="00C20966" w:rsidP="00C20966">
      <w:pPr>
        <w:pStyle w:val="Default"/>
        <w:spacing w:line="360" w:lineRule="auto"/>
        <w:jc w:val="both"/>
        <w:rPr>
          <w:rFonts w:ascii="Arial" w:hAnsi="Arial" w:cs="Arial"/>
          <w:b/>
          <w:bCs/>
          <w:color w:val="auto"/>
        </w:rPr>
      </w:pPr>
    </w:p>
    <w:p w14:paraId="362DA783" w14:textId="77777777" w:rsidR="00C20966" w:rsidRDefault="00C20966" w:rsidP="00C20966">
      <w:pPr>
        <w:pStyle w:val="Default"/>
        <w:spacing w:line="360" w:lineRule="auto"/>
        <w:jc w:val="both"/>
        <w:rPr>
          <w:rFonts w:ascii="Arial" w:hAnsi="Arial" w:cs="Arial"/>
          <w:b/>
          <w:bCs/>
          <w:color w:val="auto"/>
        </w:rPr>
      </w:pPr>
    </w:p>
    <w:p w14:paraId="1BCB641D" w14:textId="77777777" w:rsidR="00C20966" w:rsidRDefault="00C20966" w:rsidP="00C20966">
      <w:pPr>
        <w:pStyle w:val="Default"/>
        <w:spacing w:line="360" w:lineRule="auto"/>
        <w:jc w:val="both"/>
        <w:rPr>
          <w:rFonts w:ascii="Arial" w:hAnsi="Arial" w:cs="Arial"/>
          <w:b/>
          <w:bCs/>
          <w:color w:val="auto"/>
        </w:rPr>
      </w:pPr>
    </w:p>
    <w:p w14:paraId="1939C484" w14:textId="60D78757" w:rsidR="005E1670" w:rsidRPr="00B40E9D" w:rsidRDefault="005E1670" w:rsidP="00C20966">
      <w:pPr>
        <w:pStyle w:val="Default"/>
        <w:spacing w:line="360" w:lineRule="auto"/>
        <w:jc w:val="both"/>
        <w:rPr>
          <w:rFonts w:ascii="Arial" w:hAnsi="Arial" w:cs="Arial"/>
          <w:color w:val="auto"/>
        </w:rPr>
      </w:pPr>
      <w:proofErr w:type="spellStart"/>
      <w:r w:rsidRPr="00B40E9D">
        <w:rPr>
          <w:rFonts w:ascii="Arial" w:hAnsi="Arial" w:cs="Arial"/>
          <w:b/>
          <w:bCs/>
          <w:color w:val="auto"/>
        </w:rPr>
        <w:t>Obs</w:t>
      </w:r>
      <w:proofErr w:type="spellEnd"/>
      <w:r w:rsidRPr="00B40E9D">
        <w:rPr>
          <w:rFonts w:ascii="Arial" w:hAnsi="Arial" w:cs="Arial"/>
          <w:b/>
          <w:bCs/>
          <w:color w:val="auto"/>
        </w:rPr>
        <w:t>: esta declaração deverá ser preenchida em papel timbrado da empresa proponente e assinada pelo(s) seu(s) representante(s) legal(</w:t>
      </w:r>
      <w:proofErr w:type="spellStart"/>
      <w:r w:rsidRPr="00B40E9D">
        <w:rPr>
          <w:rFonts w:ascii="Arial" w:hAnsi="Arial" w:cs="Arial"/>
          <w:b/>
          <w:bCs/>
          <w:color w:val="auto"/>
        </w:rPr>
        <w:t>is</w:t>
      </w:r>
      <w:proofErr w:type="spellEnd"/>
      <w:r w:rsidRPr="00B40E9D">
        <w:rPr>
          <w:rFonts w:ascii="Arial" w:hAnsi="Arial" w:cs="Arial"/>
          <w:b/>
          <w:bCs/>
          <w:color w:val="auto"/>
        </w:rPr>
        <w:t xml:space="preserve">) e/ou procurador(es) devidamente habilitado(s). </w:t>
      </w:r>
    </w:p>
    <w:p w14:paraId="5834CB4D" w14:textId="77777777" w:rsidR="005E1670" w:rsidRPr="00B40E9D" w:rsidRDefault="005E1670" w:rsidP="00C20966">
      <w:pPr>
        <w:pStyle w:val="Default"/>
        <w:pageBreakBefore/>
        <w:jc w:val="center"/>
        <w:rPr>
          <w:rFonts w:ascii="Arial" w:hAnsi="Arial" w:cs="Arial"/>
          <w:color w:val="auto"/>
        </w:rPr>
      </w:pPr>
      <w:r w:rsidRPr="00B40E9D">
        <w:rPr>
          <w:rFonts w:ascii="Arial" w:hAnsi="Arial" w:cs="Arial"/>
          <w:b/>
          <w:bCs/>
          <w:color w:val="auto"/>
        </w:rPr>
        <w:lastRenderedPageBreak/>
        <w:t xml:space="preserve">ANEXO </w:t>
      </w:r>
      <w:r>
        <w:rPr>
          <w:rFonts w:ascii="Arial" w:hAnsi="Arial" w:cs="Arial"/>
          <w:b/>
          <w:bCs/>
          <w:color w:val="auto"/>
        </w:rPr>
        <w:t>III</w:t>
      </w:r>
    </w:p>
    <w:p w14:paraId="130FDC49" w14:textId="77777777" w:rsidR="00C20966" w:rsidRDefault="00C20966" w:rsidP="005E1670">
      <w:pPr>
        <w:pStyle w:val="Default"/>
        <w:jc w:val="both"/>
        <w:rPr>
          <w:rFonts w:ascii="Arial" w:hAnsi="Arial" w:cs="Arial"/>
          <w:b/>
          <w:bCs/>
          <w:color w:val="auto"/>
        </w:rPr>
      </w:pPr>
    </w:p>
    <w:p w14:paraId="47F48320" w14:textId="77777777" w:rsidR="00C20966" w:rsidRDefault="00C20966" w:rsidP="005E1670">
      <w:pPr>
        <w:pStyle w:val="Default"/>
        <w:jc w:val="both"/>
        <w:rPr>
          <w:rFonts w:ascii="Arial" w:hAnsi="Arial" w:cs="Arial"/>
          <w:b/>
          <w:bCs/>
          <w:color w:val="auto"/>
        </w:rPr>
      </w:pPr>
    </w:p>
    <w:p w14:paraId="7C683085" w14:textId="62829E01" w:rsidR="005E1670" w:rsidRPr="00B40E9D" w:rsidRDefault="005E1670" w:rsidP="00C20966">
      <w:pPr>
        <w:pStyle w:val="Default"/>
        <w:spacing w:line="360" w:lineRule="auto"/>
        <w:jc w:val="both"/>
        <w:rPr>
          <w:rFonts w:ascii="Arial" w:hAnsi="Arial" w:cs="Arial"/>
          <w:b/>
          <w:bCs/>
          <w:color w:val="auto"/>
        </w:rPr>
      </w:pPr>
      <w:r w:rsidRPr="00B40E9D">
        <w:rPr>
          <w:rFonts w:ascii="Arial" w:hAnsi="Arial" w:cs="Arial"/>
          <w:b/>
          <w:bCs/>
          <w:color w:val="auto"/>
        </w:rPr>
        <w:t>MODELO REFERENCIAL DE DECLARAÇÃO DE INEXISTÊNCIA DE FATOS SUPERVENIENTES IMPEDITIVOS Á HABILITAÇÃO</w:t>
      </w:r>
    </w:p>
    <w:p w14:paraId="441A5F91" w14:textId="77777777" w:rsidR="005E1670" w:rsidRDefault="005E1670" w:rsidP="00C20966">
      <w:pPr>
        <w:pStyle w:val="Default"/>
        <w:spacing w:line="360" w:lineRule="auto"/>
        <w:jc w:val="both"/>
        <w:rPr>
          <w:rFonts w:ascii="Arial" w:hAnsi="Arial" w:cs="Arial"/>
          <w:color w:val="auto"/>
        </w:rPr>
      </w:pPr>
    </w:p>
    <w:p w14:paraId="36FDC4D5" w14:textId="77777777" w:rsidR="00C20966" w:rsidRPr="00B40E9D" w:rsidRDefault="00C20966" w:rsidP="00C20966">
      <w:pPr>
        <w:pStyle w:val="Default"/>
        <w:spacing w:line="360" w:lineRule="auto"/>
        <w:jc w:val="both"/>
        <w:rPr>
          <w:rFonts w:ascii="Arial" w:hAnsi="Arial" w:cs="Arial"/>
          <w:color w:val="auto"/>
        </w:rPr>
      </w:pPr>
    </w:p>
    <w:p w14:paraId="42D12441" w14:textId="28CBDF64" w:rsidR="005E1670" w:rsidRPr="00B40E9D" w:rsidRDefault="005E1670" w:rsidP="00C20966">
      <w:pPr>
        <w:pStyle w:val="Default"/>
        <w:spacing w:line="360" w:lineRule="auto"/>
        <w:jc w:val="both"/>
        <w:rPr>
          <w:rFonts w:ascii="Arial" w:hAnsi="Arial" w:cs="Arial"/>
          <w:color w:val="auto"/>
        </w:rPr>
      </w:pPr>
      <w:r w:rsidRPr="00B40E9D">
        <w:rPr>
          <w:rFonts w:ascii="Arial" w:hAnsi="Arial" w:cs="Arial"/>
          <w:color w:val="auto"/>
        </w:rPr>
        <w:t>Eu, ___</w:t>
      </w:r>
      <w:proofErr w:type="gramStart"/>
      <w:r w:rsidRPr="00B40E9D">
        <w:rPr>
          <w:rFonts w:ascii="Arial" w:hAnsi="Arial" w:cs="Arial"/>
          <w:color w:val="auto"/>
        </w:rPr>
        <w:t>_(</w:t>
      </w:r>
      <w:proofErr w:type="gramEnd"/>
      <w:r w:rsidRPr="00B40E9D">
        <w:rPr>
          <w:rFonts w:ascii="Arial" w:hAnsi="Arial" w:cs="Arial"/>
          <w:color w:val="auto"/>
        </w:rPr>
        <w:t xml:space="preserve">nome completo), representante legal da empresa _____(razão social da proponente), interessada em participar do Pregão Presencial nº </w:t>
      </w:r>
      <w:r w:rsidR="003070BD">
        <w:rPr>
          <w:rFonts w:ascii="Arial" w:hAnsi="Arial" w:cs="Arial"/>
          <w:color w:val="auto"/>
        </w:rPr>
        <w:t>07/2023</w:t>
      </w:r>
      <w:r w:rsidRPr="00B40E9D">
        <w:rPr>
          <w:rFonts w:ascii="Arial" w:hAnsi="Arial" w:cs="Arial"/>
          <w:color w:val="auto"/>
        </w:rPr>
        <w:t>– Processo nº</w:t>
      </w:r>
      <w:r w:rsidR="00731125">
        <w:rPr>
          <w:rFonts w:ascii="Arial" w:hAnsi="Arial" w:cs="Arial"/>
          <w:color w:val="auto"/>
        </w:rPr>
        <w:t xml:space="preserve"> </w:t>
      </w:r>
      <w:r w:rsidR="003070BD">
        <w:rPr>
          <w:rFonts w:ascii="Arial" w:hAnsi="Arial" w:cs="Arial"/>
          <w:color w:val="auto"/>
        </w:rPr>
        <w:t>19/2023</w:t>
      </w:r>
      <w:r w:rsidRPr="00B40E9D">
        <w:rPr>
          <w:rFonts w:ascii="Arial" w:hAnsi="Arial" w:cs="Arial"/>
          <w:color w:val="auto"/>
        </w:rPr>
        <w:t xml:space="preserve">, promovido pela </w:t>
      </w:r>
      <w:r w:rsidRPr="00B40E9D">
        <w:rPr>
          <w:rFonts w:ascii="Arial" w:hAnsi="Arial" w:cs="Arial"/>
        </w:rPr>
        <w:t>Câmara</w:t>
      </w:r>
      <w:r w:rsidRPr="00B40E9D">
        <w:rPr>
          <w:rFonts w:ascii="Arial" w:hAnsi="Arial" w:cs="Arial"/>
          <w:color w:val="auto"/>
        </w:rPr>
        <w:t xml:space="preserve"> Municipal de</w:t>
      </w:r>
      <w:r w:rsidR="003070BD">
        <w:rPr>
          <w:rFonts w:ascii="Arial" w:hAnsi="Arial" w:cs="Arial"/>
          <w:color w:val="auto"/>
        </w:rPr>
        <w:t xml:space="preserve"> Birigui</w:t>
      </w:r>
      <w:r w:rsidRPr="00B40E9D">
        <w:rPr>
          <w:rFonts w:ascii="Arial" w:hAnsi="Arial" w:cs="Arial"/>
          <w:color w:val="auto"/>
        </w:rPr>
        <w:t xml:space="preserve">, declaro, sob as penas da Lei Federal nº 8.666/93 e suas alterações posteriores que, em relação à empresa acima mencionada, inexistem fatos supervenientes impeditivos à sua habilitação. </w:t>
      </w:r>
    </w:p>
    <w:p w14:paraId="6C689EA3" w14:textId="4B0D3703" w:rsidR="005E1670" w:rsidRPr="00B40E9D" w:rsidRDefault="005E1670" w:rsidP="00C20966">
      <w:pPr>
        <w:pStyle w:val="Default"/>
        <w:spacing w:line="360" w:lineRule="auto"/>
        <w:jc w:val="both"/>
        <w:rPr>
          <w:rFonts w:ascii="Arial" w:hAnsi="Arial" w:cs="Arial"/>
          <w:color w:val="auto"/>
        </w:rPr>
      </w:pPr>
      <w:r w:rsidRPr="00B40E9D">
        <w:rPr>
          <w:rFonts w:ascii="Arial" w:hAnsi="Arial" w:cs="Arial"/>
          <w:color w:val="auto"/>
        </w:rPr>
        <w:t xml:space="preserve">__________, ____ de ____________ </w:t>
      </w:r>
      <w:proofErr w:type="spellStart"/>
      <w:r w:rsidRPr="00B40E9D">
        <w:rPr>
          <w:rFonts w:ascii="Arial" w:hAnsi="Arial" w:cs="Arial"/>
          <w:color w:val="auto"/>
        </w:rPr>
        <w:t>de</w:t>
      </w:r>
      <w:proofErr w:type="spellEnd"/>
      <w:r w:rsidRPr="00B40E9D">
        <w:rPr>
          <w:rFonts w:ascii="Arial" w:hAnsi="Arial" w:cs="Arial"/>
          <w:color w:val="auto"/>
        </w:rPr>
        <w:t xml:space="preserve"> </w:t>
      </w:r>
      <w:r>
        <w:rPr>
          <w:rFonts w:ascii="Arial" w:hAnsi="Arial" w:cs="Arial"/>
          <w:color w:val="auto"/>
        </w:rPr>
        <w:t>20</w:t>
      </w:r>
      <w:r w:rsidR="00731125">
        <w:rPr>
          <w:rFonts w:ascii="Arial" w:hAnsi="Arial" w:cs="Arial"/>
          <w:color w:val="auto"/>
        </w:rPr>
        <w:t>23</w:t>
      </w:r>
      <w:r w:rsidRPr="00B40E9D">
        <w:rPr>
          <w:rFonts w:ascii="Arial" w:hAnsi="Arial" w:cs="Arial"/>
          <w:color w:val="auto"/>
        </w:rPr>
        <w:t xml:space="preserve">. </w:t>
      </w:r>
    </w:p>
    <w:p w14:paraId="4C51C348" w14:textId="77777777" w:rsidR="00C20966" w:rsidRDefault="00C20966" w:rsidP="00C20966">
      <w:pPr>
        <w:pStyle w:val="Default"/>
        <w:spacing w:line="360" w:lineRule="auto"/>
        <w:jc w:val="both"/>
        <w:rPr>
          <w:rFonts w:ascii="Arial" w:hAnsi="Arial" w:cs="Arial"/>
          <w:color w:val="auto"/>
        </w:rPr>
      </w:pPr>
    </w:p>
    <w:p w14:paraId="3A60E31A" w14:textId="77777777" w:rsidR="00C20966" w:rsidRDefault="00C20966" w:rsidP="00C20966">
      <w:pPr>
        <w:pStyle w:val="Default"/>
        <w:spacing w:line="360" w:lineRule="auto"/>
        <w:jc w:val="both"/>
        <w:rPr>
          <w:rFonts w:ascii="Arial" w:hAnsi="Arial" w:cs="Arial"/>
          <w:color w:val="auto"/>
        </w:rPr>
      </w:pPr>
    </w:p>
    <w:p w14:paraId="049AC8EE" w14:textId="77BD75E6" w:rsidR="005E1670" w:rsidRPr="00B40E9D" w:rsidRDefault="005E1670" w:rsidP="00C20966">
      <w:pPr>
        <w:pStyle w:val="Default"/>
        <w:spacing w:line="360" w:lineRule="auto"/>
        <w:jc w:val="both"/>
        <w:rPr>
          <w:rFonts w:ascii="Arial" w:hAnsi="Arial" w:cs="Arial"/>
          <w:color w:val="auto"/>
        </w:rPr>
      </w:pPr>
      <w:r w:rsidRPr="00B40E9D">
        <w:rPr>
          <w:rFonts w:ascii="Arial" w:hAnsi="Arial" w:cs="Arial"/>
          <w:color w:val="auto"/>
        </w:rPr>
        <w:t xml:space="preserve"> </w:t>
      </w:r>
    </w:p>
    <w:p w14:paraId="411B13B9" w14:textId="77777777" w:rsidR="005E1670" w:rsidRPr="00B40E9D" w:rsidRDefault="005E1670" w:rsidP="00C20966">
      <w:pPr>
        <w:pStyle w:val="Default"/>
        <w:spacing w:line="360" w:lineRule="auto"/>
        <w:jc w:val="both"/>
        <w:rPr>
          <w:rFonts w:ascii="Arial" w:hAnsi="Arial" w:cs="Arial"/>
          <w:color w:val="auto"/>
        </w:rPr>
      </w:pPr>
      <w:r w:rsidRPr="00B40E9D">
        <w:rPr>
          <w:rFonts w:ascii="Arial" w:hAnsi="Arial" w:cs="Arial"/>
          <w:color w:val="auto"/>
        </w:rPr>
        <w:t xml:space="preserve">Representante legal da empresa </w:t>
      </w:r>
    </w:p>
    <w:p w14:paraId="46D08210" w14:textId="77777777" w:rsidR="005E1670" w:rsidRPr="00B40E9D" w:rsidRDefault="005E1670" w:rsidP="00C20966">
      <w:pPr>
        <w:pStyle w:val="Default"/>
        <w:spacing w:line="360" w:lineRule="auto"/>
        <w:jc w:val="both"/>
        <w:rPr>
          <w:rFonts w:ascii="Arial" w:hAnsi="Arial" w:cs="Arial"/>
          <w:color w:val="auto"/>
        </w:rPr>
      </w:pPr>
      <w:r w:rsidRPr="00B40E9D">
        <w:rPr>
          <w:rFonts w:ascii="Arial" w:hAnsi="Arial" w:cs="Arial"/>
          <w:color w:val="auto"/>
        </w:rPr>
        <w:t xml:space="preserve">(Assinatura/Nome/RG/CPF) </w:t>
      </w:r>
    </w:p>
    <w:p w14:paraId="28E54C89" w14:textId="77777777" w:rsidR="00C20966" w:rsidRDefault="00C20966" w:rsidP="00C20966">
      <w:pPr>
        <w:pStyle w:val="Default"/>
        <w:spacing w:line="360" w:lineRule="auto"/>
        <w:jc w:val="both"/>
        <w:rPr>
          <w:rFonts w:ascii="Arial" w:hAnsi="Arial" w:cs="Arial"/>
          <w:b/>
          <w:bCs/>
          <w:color w:val="auto"/>
        </w:rPr>
      </w:pPr>
    </w:p>
    <w:p w14:paraId="01DAF1DA" w14:textId="77777777" w:rsidR="00C20966" w:rsidRDefault="00C20966" w:rsidP="00C20966">
      <w:pPr>
        <w:pStyle w:val="Default"/>
        <w:spacing w:line="360" w:lineRule="auto"/>
        <w:jc w:val="both"/>
        <w:rPr>
          <w:rFonts w:ascii="Arial" w:hAnsi="Arial" w:cs="Arial"/>
          <w:b/>
          <w:bCs/>
          <w:color w:val="auto"/>
        </w:rPr>
      </w:pPr>
    </w:p>
    <w:p w14:paraId="1C928C5F" w14:textId="77777777" w:rsidR="00C20966" w:rsidRDefault="00C20966" w:rsidP="00C20966">
      <w:pPr>
        <w:pStyle w:val="Default"/>
        <w:spacing w:line="360" w:lineRule="auto"/>
        <w:jc w:val="both"/>
        <w:rPr>
          <w:rFonts w:ascii="Arial" w:hAnsi="Arial" w:cs="Arial"/>
          <w:b/>
          <w:bCs/>
          <w:color w:val="auto"/>
        </w:rPr>
      </w:pPr>
    </w:p>
    <w:p w14:paraId="090F4D02" w14:textId="77777777" w:rsidR="00C20966" w:rsidRDefault="00C20966" w:rsidP="00C20966">
      <w:pPr>
        <w:pStyle w:val="Default"/>
        <w:spacing w:line="360" w:lineRule="auto"/>
        <w:jc w:val="both"/>
        <w:rPr>
          <w:rFonts w:ascii="Arial" w:hAnsi="Arial" w:cs="Arial"/>
          <w:b/>
          <w:bCs/>
          <w:color w:val="auto"/>
        </w:rPr>
      </w:pPr>
    </w:p>
    <w:p w14:paraId="481A8231" w14:textId="3D1FD3DB" w:rsidR="005E1670" w:rsidRPr="00B40E9D" w:rsidRDefault="005E1670" w:rsidP="00C20966">
      <w:pPr>
        <w:pStyle w:val="Default"/>
        <w:spacing w:line="360" w:lineRule="auto"/>
        <w:jc w:val="both"/>
        <w:rPr>
          <w:rFonts w:ascii="Arial" w:hAnsi="Arial" w:cs="Arial"/>
          <w:color w:val="auto"/>
        </w:rPr>
      </w:pPr>
      <w:proofErr w:type="spellStart"/>
      <w:r w:rsidRPr="00B40E9D">
        <w:rPr>
          <w:rFonts w:ascii="Arial" w:hAnsi="Arial" w:cs="Arial"/>
          <w:b/>
          <w:bCs/>
          <w:color w:val="auto"/>
        </w:rPr>
        <w:t>Obs</w:t>
      </w:r>
      <w:proofErr w:type="spellEnd"/>
      <w:r w:rsidRPr="00B40E9D">
        <w:rPr>
          <w:rFonts w:ascii="Arial" w:hAnsi="Arial" w:cs="Arial"/>
          <w:b/>
          <w:bCs/>
          <w:color w:val="auto"/>
        </w:rPr>
        <w:t>: esta declaração deverá ser preenchida em papel timbrado da empresa proponente e assinada pelo(s) seu(s) representante(s) legal(</w:t>
      </w:r>
      <w:proofErr w:type="spellStart"/>
      <w:r w:rsidRPr="00B40E9D">
        <w:rPr>
          <w:rFonts w:ascii="Arial" w:hAnsi="Arial" w:cs="Arial"/>
          <w:b/>
          <w:bCs/>
          <w:color w:val="auto"/>
        </w:rPr>
        <w:t>is</w:t>
      </w:r>
      <w:proofErr w:type="spellEnd"/>
      <w:r w:rsidRPr="00B40E9D">
        <w:rPr>
          <w:rFonts w:ascii="Arial" w:hAnsi="Arial" w:cs="Arial"/>
          <w:b/>
          <w:bCs/>
          <w:color w:val="auto"/>
        </w:rPr>
        <w:t xml:space="preserve">) e/ou procurador(es) devidamente habilitado(s). </w:t>
      </w:r>
    </w:p>
    <w:p w14:paraId="3C017E99" w14:textId="77777777" w:rsidR="005E1670" w:rsidRPr="00B40E9D" w:rsidRDefault="005E1670" w:rsidP="00C20966">
      <w:pPr>
        <w:pStyle w:val="Default"/>
        <w:pageBreakBefore/>
        <w:jc w:val="center"/>
        <w:rPr>
          <w:rFonts w:ascii="Arial" w:hAnsi="Arial" w:cs="Arial"/>
          <w:color w:val="auto"/>
        </w:rPr>
      </w:pPr>
      <w:r w:rsidRPr="00B40E9D">
        <w:rPr>
          <w:rFonts w:ascii="Arial" w:hAnsi="Arial" w:cs="Arial"/>
          <w:b/>
          <w:bCs/>
          <w:color w:val="auto"/>
        </w:rPr>
        <w:lastRenderedPageBreak/>
        <w:t xml:space="preserve">ANEXO </w:t>
      </w:r>
      <w:r>
        <w:rPr>
          <w:rFonts w:ascii="Arial" w:hAnsi="Arial" w:cs="Arial"/>
          <w:b/>
          <w:bCs/>
          <w:color w:val="auto"/>
        </w:rPr>
        <w:t>I</w:t>
      </w:r>
      <w:r w:rsidRPr="00B40E9D">
        <w:rPr>
          <w:rFonts w:ascii="Arial" w:hAnsi="Arial" w:cs="Arial"/>
          <w:b/>
          <w:bCs/>
          <w:color w:val="auto"/>
        </w:rPr>
        <w:t>V</w:t>
      </w:r>
    </w:p>
    <w:p w14:paraId="6F41E03A" w14:textId="77777777" w:rsidR="00C20966" w:rsidRDefault="00C20966" w:rsidP="005E1670">
      <w:pPr>
        <w:pStyle w:val="Default"/>
        <w:jc w:val="both"/>
        <w:rPr>
          <w:rFonts w:ascii="Arial" w:hAnsi="Arial" w:cs="Arial"/>
          <w:color w:val="auto"/>
        </w:rPr>
      </w:pPr>
    </w:p>
    <w:p w14:paraId="20628388" w14:textId="2A969E41" w:rsidR="005E1670" w:rsidRPr="00B40E9D" w:rsidRDefault="005E1670" w:rsidP="00C20966">
      <w:pPr>
        <w:pStyle w:val="Default"/>
        <w:spacing w:line="360" w:lineRule="auto"/>
        <w:jc w:val="both"/>
        <w:rPr>
          <w:rFonts w:ascii="Arial" w:hAnsi="Arial" w:cs="Arial"/>
          <w:color w:val="auto"/>
        </w:rPr>
      </w:pPr>
      <w:r w:rsidRPr="00B40E9D">
        <w:rPr>
          <w:rFonts w:ascii="Arial" w:hAnsi="Arial" w:cs="Arial"/>
          <w:color w:val="auto"/>
        </w:rPr>
        <w:t>MODELO REFERENCIAL DE DECLARAÇÃO DE NÃO HAVER NENHUM DOS IMPEDIMENTOS PREVISTOS NOS INCISOS DO § 4º DO ARTIGO 3º DA LEI COMPLEMENTAR Nº 123/2006</w:t>
      </w:r>
    </w:p>
    <w:p w14:paraId="7E5CCAF9" w14:textId="77777777" w:rsidR="005E1670" w:rsidRPr="00B40E9D" w:rsidRDefault="005E1670" w:rsidP="00C20966">
      <w:pPr>
        <w:pStyle w:val="Default"/>
        <w:spacing w:line="360" w:lineRule="auto"/>
        <w:jc w:val="both"/>
        <w:rPr>
          <w:rFonts w:ascii="Arial" w:hAnsi="Arial" w:cs="Arial"/>
          <w:color w:val="auto"/>
        </w:rPr>
      </w:pPr>
    </w:p>
    <w:p w14:paraId="48E3B91A" w14:textId="0F664CC2" w:rsidR="005E1670" w:rsidRPr="00B40E9D" w:rsidRDefault="005E1670" w:rsidP="00C20966">
      <w:pPr>
        <w:pStyle w:val="Default"/>
        <w:spacing w:line="360" w:lineRule="auto"/>
        <w:jc w:val="both"/>
        <w:rPr>
          <w:rFonts w:ascii="Arial" w:hAnsi="Arial" w:cs="Arial"/>
          <w:color w:val="auto"/>
        </w:rPr>
      </w:pPr>
      <w:r w:rsidRPr="00B40E9D">
        <w:rPr>
          <w:rFonts w:ascii="Arial" w:hAnsi="Arial" w:cs="Arial"/>
          <w:color w:val="auto"/>
        </w:rPr>
        <w:t>Eu, (nome completo), representante legal da empresa (razão social da proponente), interessada em participar do Pregão Presencial nº</w:t>
      </w:r>
      <w:r w:rsidR="00EA036C">
        <w:rPr>
          <w:rFonts w:ascii="Arial" w:hAnsi="Arial" w:cs="Arial"/>
          <w:color w:val="auto"/>
        </w:rPr>
        <w:t xml:space="preserve"> 07/2023</w:t>
      </w:r>
      <w:r w:rsidRPr="00B40E9D">
        <w:rPr>
          <w:rFonts w:ascii="Arial" w:hAnsi="Arial" w:cs="Arial"/>
          <w:color w:val="auto"/>
        </w:rPr>
        <w:t xml:space="preserve"> – Processo nº </w:t>
      </w:r>
      <w:r w:rsidR="00EA036C">
        <w:rPr>
          <w:rFonts w:ascii="Arial" w:hAnsi="Arial" w:cs="Arial"/>
          <w:color w:val="auto"/>
        </w:rPr>
        <w:t>19/2023,</w:t>
      </w:r>
      <w:r w:rsidRPr="00B40E9D">
        <w:rPr>
          <w:rFonts w:ascii="Arial" w:hAnsi="Arial" w:cs="Arial"/>
          <w:color w:val="auto"/>
        </w:rPr>
        <w:t xml:space="preserve"> promovido pela </w:t>
      </w:r>
      <w:r w:rsidRPr="00B40E9D">
        <w:rPr>
          <w:rFonts w:ascii="Arial" w:hAnsi="Arial" w:cs="Arial"/>
        </w:rPr>
        <w:t xml:space="preserve">Câmara </w:t>
      </w:r>
      <w:r w:rsidR="00EA036C">
        <w:rPr>
          <w:rFonts w:ascii="Arial" w:hAnsi="Arial" w:cs="Arial"/>
        </w:rPr>
        <w:t>Municipal de Birigui</w:t>
      </w:r>
      <w:r w:rsidRPr="00B40E9D">
        <w:rPr>
          <w:rFonts w:ascii="Arial" w:hAnsi="Arial" w:cs="Arial"/>
          <w:color w:val="auto"/>
        </w:rPr>
        <w:t xml:space="preserve">, declaro, sob as penas Lei Federal nº 10.520/02 e 8.666/93 e suas alterações, </w:t>
      </w:r>
      <w:r w:rsidRPr="00B40E9D">
        <w:rPr>
          <w:rFonts w:ascii="Arial" w:hAnsi="Arial" w:cs="Arial"/>
          <w:b/>
          <w:bCs/>
          <w:color w:val="auto"/>
        </w:rPr>
        <w:t xml:space="preserve">não haver nenhum dos impedimentos previstos nos incisos do § 4º do artigo 3º da Lei Complementar nº 123/2006. </w:t>
      </w:r>
    </w:p>
    <w:p w14:paraId="0A1C4433" w14:textId="77777777" w:rsidR="00C20966" w:rsidRDefault="00C20966" w:rsidP="00C20966">
      <w:pPr>
        <w:pStyle w:val="Default"/>
        <w:spacing w:line="360" w:lineRule="auto"/>
        <w:jc w:val="both"/>
        <w:rPr>
          <w:rFonts w:ascii="Arial" w:hAnsi="Arial" w:cs="Arial"/>
          <w:color w:val="auto"/>
        </w:rPr>
      </w:pPr>
    </w:p>
    <w:p w14:paraId="5D681C3A" w14:textId="5CC4EF46" w:rsidR="005E1670" w:rsidRPr="00B40E9D" w:rsidRDefault="005E1670" w:rsidP="00C20966">
      <w:pPr>
        <w:pStyle w:val="Default"/>
        <w:spacing w:line="360" w:lineRule="auto"/>
        <w:jc w:val="both"/>
        <w:rPr>
          <w:rFonts w:ascii="Arial" w:hAnsi="Arial" w:cs="Arial"/>
          <w:color w:val="auto"/>
        </w:rPr>
      </w:pPr>
      <w:r w:rsidRPr="00B40E9D">
        <w:rPr>
          <w:rFonts w:ascii="Arial" w:hAnsi="Arial" w:cs="Arial"/>
          <w:color w:val="auto"/>
        </w:rPr>
        <w:t xml:space="preserve">__________, ____ de ____________ </w:t>
      </w:r>
      <w:proofErr w:type="spellStart"/>
      <w:r w:rsidRPr="00B40E9D">
        <w:rPr>
          <w:rFonts w:ascii="Arial" w:hAnsi="Arial" w:cs="Arial"/>
          <w:color w:val="auto"/>
        </w:rPr>
        <w:t>de</w:t>
      </w:r>
      <w:proofErr w:type="spellEnd"/>
      <w:r w:rsidRPr="00B40E9D">
        <w:rPr>
          <w:rFonts w:ascii="Arial" w:hAnsi="Arial" w:cs="Arial"/>
          <w:color w:val="auto"/>
        </w:rPr>
        <w:t xml:space="preserve"> </w:t>
      </w:r>
      <w:r>
        <w:rPr>
          <w:rFonts w:ascii="Arial" w:hAnsi="Arial" w:cs="Arial"/>
          <w:color w:val="auto"/>
        </w:rPr>
        <w:t>20</w:t>
      </w:r>
      <w:r w:rsidR="00731125">
        <w:rPr>
          <w:rFonts w:ascii="Arial" w:hAnsi="Arial" w:cs="Arial"/>
          <w:color w:val="auto"/>
        </w:rPr>
        <w:t>23</w:t>
      </w:r>
      <w:r w:rsidRPr="00B40E9D">
        <w:rPr>
          <w:rFonts w:ascii="Arial" w:hAnsi="Arial" w:cs="Arial"/>
          <w:color w:val="auto"/>
        </w:rPr>
        <w:t xml:space="preserve">. </w:t>
      </w:r>
    </w:p>
    <w:p w14:paraId="0C81081C" w14:textId="77777777" w:rsidR="00C20966" w:rsidRDefault="00C20966" w:rsidP="00C20966">
      <w:pPr>
        <w:pStyle w:val="Default"/>
        <w:spacing w:line="360" w:lineRule="auto"/>
        <w:jc w:val="both"/>
        <w:rPr>
          <w:rFonts w:ascii="Arial" w:hAnsi="Arial" w:cs="Arial"/>
          <w:color w:val="auto"/>
        </w:rPr>
      </w:pPr>
    </w:p>
    <w:p w14:paraId="7F9D9E0A" w14:textId="77777777" w:rsidR="00C20966" w:rsidRDefault="00C20966" w:rsidP="00C20966">
      <w:pPr>
        <w:pStyle w:val="Default"/>
        <w:spacing w:line="360" w:lineRule="auto"/>
        <w:jc w:val="both"/>
        <w:rPr>
          <w:rFonts w:ascii="Arial" w:hAnsi="Arial" w:cs="Arial"/>
          <w:color w:val="auto"/>
        </w:rPr>
      </w:pPr>
    </w:p>
    <w:p w14:paraId="4035C8C9" w14:textId="4D20D524" w:rsidR="005E1670" w:rsidRPr="00B40E9D" w:rsidRDefault="005E1670" w:rsidP="00C20966">
      <w:pPr>
        <w:pStyle w:val="Default"/>
        <w:spacing w:line="360" w:lineRule="auto"/>
        <w:jc w:val="both"/>
        <w:rPr>
          <w:rFonts w:ascii="Arial" w:hAnsi="Arial" w:cs="Arial"/>
          <w:color w:val="auto"/>
        </w:rPr>
      </w:pPr>
      <w:r w:rsidRPr="00B40E9D">
        <w:rPr>
          <w:rFonts w:ascii="Arial" w:hAnsi="Arial" w:cs="Arial"/>
          <w:color w:val="auto"/>
        </w:rPr>
        <w:t xml:space="preserve">Representante legal da empresa </w:t>
      </w:r>
    </w:p>
    <w:p w14:paraId="6A649B03" w14:textId="77777777" w:rsidR="005E1670" w:rsidRDefault="005E1670" w:rsidP="00C20966">
      <w:pPr>
        <w:pStyle w:val="Default"/>
        <w:spacing w:line="360" w:lineRule="auto"/>
        <w:jc w:val="both"/>
        <w:rPr>
          <w:rFonts w:ascii="Arial" w:hAnsi="Arial" w:cs="Arial"/>
          <w:color w:val="auto"/>
        </w:rPr>
      </w:pPr>
      <w:r w:rsidRPr="00B40E9D">
        <w:rPr>
          <w:rFonts w:ascii="Arial" w:hAnsi="Arial" w:cs="Arial"/>
          <w:color w:val="auto"/>
        </w:rPr>
        <w:t>(Assinatura/Nome/RG/CPF</w:t>
      </w:r>
    </w:p>
    <w:p w14:paraId="6CBE9294" w14:textId="77777777" w:rsidR="00C20966" w:rsidRDefault="00C20966" w:rsidP="00C20966">
      <w:pPr>
        <w:pStyle w:val="Default"/>
        <w:spacing w:line="360" w:lineRule="auto"/>
        <w:jc w:val="both"/>
        <w:rPr>
          <w:rFonts w:ascii="Arial" w:hAnsi="Arial" w:cs="Arial"/>
          <w:color w:val="auto"/>
        </w:rPr>
      </w:pPr>
    </w:p>
    <w:p w14:paraId="2FBEC61A" w14:textId="77777777" w:rsidR="00C20966" w:rsidRDefault="00C20966" w:rsidP="00C20966">
      <w:pPr>
        <w:pStyle w:val="Default"/>
        <w:spacing w:line="360" w:lineRule="auto"/>
        <w:jc w:val="both"/>
        <w:rPr>
          <w:rFonts w:ascii="Arial" w:hAnsi="Arial" w:cs="Arial"/>
          <w:color w:val="auto"/>
        </w:rPr>
      </w:pPr>
    </w:p>
    <w:p w14:paraId="7A9B8568" w14:textId="77777777" w:rsidR="00C20966" w:rsidRDefault="00C20966" w:rsidP="00C20966">
      <w:pPr>
        <w:pStyle w:val="Default"/>
        <w:spacing w:line="360" w:lineRule="auto"/>
        <w:jc w:val="both"/>
        <w:rPr>
          <w:rFonts w:ascii="Arial" w:hAnsi="Arial" w:cs="Arial"/>
          <w:color w:val="auto"/>
        </w:rPr>
      </w:pPr>
    </w:p>
    <w:p w14:paraId="7FF9E627" w14:textId="77777777" w:rsidR="00C20966" w:rsidRDefault="00C20966" w:rsidP="00C20966">
      <w:pPr>
        <w:pStyle w:val="Default"/>
        <w:spacing w:line="360" w:lineRule="auto"/>
        <w:jc w:val="both"/>
        <w:rPr>
          <w:rFonts w:ascii="Arial" w:hAnsi="Arial" w:cs="Arial"/>
          <w:color w:val="auto"/>
        </w:rPr>
      </w:pPr>
    </w:p>
    <w:p w14:paraId="4DC55852" w14:textId="77777777" w:rsidR="00C20966" w:rsidRPr="00B40E9D" w:rsidRDefault="00C20966" w:rsidP="00C20966">
      <w:pPr>
        <w:pStyle w:val="Default"/>
        <w:spacing w:line="360" w:lineRule="auto"/>
        <w:jc w:val="both"/>
        <w:rPr>
          <w:rFonts w:ascii="Arial" w:hAnsi="Arial" w:cs="Arial"/>
          <w:color w:val="auto"/>
        </w:rPr>
      </w:pPr>
      <w:proofErr w:type="spellStart"/>
      <w:r w:rsidRPr="00B40E9D">
        <w:rPr>
          <w:rFonts w:ascii="Arial" w:hAnsi="Arial" w:cs="Arial"/>
          <w:b/>
          <w:bCs/>
          <w:color w:val="auto"/>
        </w:rPr>
        <w:t>Obs</w:t>
      </w:r>
      <w:proofErr w:type="spellEnd"/>
      <w:r w:rsidRPr="00B40E9D">
        <w:rPr>
          <w:rFonts w:ascii="Arial" w:hAnsi="Arial" w:cs="Arial"/>
          <w:b/>
          <w:bCs/>
          <w:color w:val="auto"/>
        </w:rPr>
        <w:t>: esta declaração deverá ser preenchida em papel timbrado da empresa proponente e assinada pelo(s) seu(s) representante(s) legal(</w:t>
      </w:r>
      <w:proofErr w:type="spellStart"/>
      <w:r w:rsidRPr="00B40E9D">
        <w:rPr>
          <w:rFonts w:ascii="Arial" w:hAnsi="Arial" w:cs="Arial"/>
          <w:b/>
          <w:bCs/>
          <w:color w:val="auto"/>
        </w:rPr>
        <w:t>is</w:t>
      </w:r>
      <w:proofErr w:type="spellEnd"/>
      <w:r w:rsidRPr="00B40E9D">
        <w:rPr>
          <w:rFonts w:ascii="Arial" w:hAnsi="Arial" w:cs="Arial"/>
          <w:b/>
          <w:bCs/>
          <w:color w:val="auto"/>
        </w:rPr>
        <w:t xml:space="preserve">) e/ou procurador(es) devidamente habilitado(s). </w:t>
      </w:r>
    </w:p>
    <w:p w14:paraId="52742BE9" w14:textId="77777777" w:rsidR="00C20966" w:rsidRPr="00B40E9D" w:rsidRDefault="00C20966" w:rsidP="00C20966">
      <w:pPr>
        <w:pStyle w:val="Default"/>
        <w:spacing w:line="360" w:lineRule="auto"/>
        <w:jc w:val="both"/>
        <w:rPr>
          <w:rFonts w:ascii="Arial" w:hAnsi="Arial" w:cs="Arial"/>
          <w:color w:val="auto"/>
        </w:rPr>
      </w:pPr>
    </w:p>
    <w:p w14:paraId="309BB3AF" w14:textId="77777777" w:rsidR="005E1670" w:rsidRPr="00B40E9D" w:rsidRDefault="005E1670" w:rsidP="00C20966">
      <w:pPr>
        <w:pStyle w:val="Default"/>
        <w:pageBreakBefore/>
        <w:jc w:val="center"/>
        <w:rPr>
          <w:rFonts w:ascii="Arial" w:hAnsi="Arial" w:cs="Arial"/>
          <w:color w:val="auto"/>
        </w:rPr>
      </w:pPr>
      <w:r w:rsidRPr="00B40E9D">
        <w:rPr>
          <w:rFonts w:ascii="Arial" w:hAnsi="Arial" w:cs="Arial"/>
          <w:b/>
          <w:bCs/>
          <w:color w:val="auto"/>
        </w:rPr>
        <w:lastRenderedPageBreak/>
        <w:t>ANEXO V</w:t>
      </w:r>
    </w:p>
    <w:p w14:paraId="5416A5C4" w14:textId="77777777" w:rsidR="00EA036C" w:rsidRDefault="00EA036C" w:rsidP="005E1670">
      <w:pPr>
        <w:pStyle w:val="Default"/>
        <w:jc w:val="both"/>
        <w:rPr>
          <w:rFonts w:ascii="Arial" w:hAnsi="Arial" w:cs="Arial"/>
          <w:b/>
          <w:bCs/>
          <w:color w:val="auto"/>
        </w:rPr>
      </w:pPr>
    </w:p>
    <w:p w14:paraId="154E86DD" w14:textId="77777777" w:rsidR="00EA036C" w:rsidRDefault="00EA036C" w:rsidP="00EA036C">
      <w:pPr>
        <w:pStyle w:val="Default"/>
        <w:jc w:val="center"/>
        <w:rPr>
          <w:rFonts w:ascii="Arial" w:hAnsi="Arial" w:cs="Arial"/>
          <w:b/>
          <w:bCs/>
          <w:color w:val="auto"/>
        </w:rPr>
      </w:pPr>
    </w:p>
    <w:p w14:paraId="585FB2F9" w14:textId="77777777" w:rsidR="0036507A" w:rsidRDefault="0036507A" w:rsidP="00EA036C">
      <w:pPr>
        <w:pStyle w:val="Default"/>
        <w:jc w:val="center"/>
        <w:rPr>
          <w:rFonts w:ascii="Arial" w:hAnsi="Arial" w:cs="Arial"/>
          <w:b/>
          <w:bCs/>
          <w:color w:val="auto"/>
        </w:rPr>
      </w:pPr>
    </w:p>
    <w:p w14:paraId="4722AD62" w14:textId="77777777" w:rsidR="0036507A" w:rsidRDefault="0036507A" w:rsidP="00EA036C">
      <w:pPr>
        <w:pStyle w:val="Default"/>
        <w:jc w:val="center"/>
        <w:rPr>
          <w:rFonts w:ascii="Arial" w:hAnsi="Arial" w:cs="Arial"/>
          <w:b/>
          <w:bCs/>
          <w:color w:val="auto"/>
        </w:rPr>
      </w:pPr>
    </w:p>
    <w:p w14:paraId="60490223" w14:textId="00987DAB" w:rsidR="005E1670" w:rsidRDefault="005E1670" w:rsidP="00EA036C">
      <w:pPr>
        <w:pStyle w:val="Default"/>
        <w:jc w:val="center"/>
        <w:rPr>
          <w:rFonts w:ascii="Arial" w:hAnsi="Arial" w:cs="Arial"/>
          <w:b/>
          <w:bCs/>
          <w:color w:val="auto"/>
        </w:rPr>
      </w:pPr>
      <w:r w:rsidRPr="00B40E9D">
        <w:rPr>
          <w:rFonts w:ascii="Arial" w:hAnsi="Arial" w:cs="Arial"/>
          <w:b/>
          <w:bCs/>
          <w:color w:val="auto"/>
        </w:rPr>
        <w:t>MINUTA DO CONTRATO</w:t>
      </w:r>
    </w:p>
    <w:p w14:paraId="530D2748" w14:textId="77777777" w:rsidR="00EA036C" w:rsidRPr="00B40E9D" w:rsidRDefault="00EA036C" w:rsidP="00EA036C">
      <w:pPr>
        <w:pStyle w:val="Default"/>
        <w:jc w:val="center"/>
        <w:rPr>
          <w:rFonts w:ascii="Arial" w:hAnsi="Arial" w:cs="Arial"/>
          <w:color w:val="auto"/>
        </w:rPr>
      </w:pPr>
    </w:p>
    <w:p w14:paraId="0BE7CF1C" w14:textId="258C163A" w:rsidR="00C20966" w:rsidRDefault="005E1670" w:rsidP="00EA036C">
      <w:pPr>
        <w:pStyle w:val="Default"/>
        <w:jc w:val="center"/>
        <w:rPr>
          <w:rFonts w:ascii="Arial" w:hAnsi="Arial" w:cs="Arial"/>
          <w:b/>
          <w:bCs/>
          <w:color w:val="auto"/>
        </w:rPr>
      </w:pPr>
      <w:r w:rsidRPr="00B40E9D">
        <w:rPr>
          <w:rFonts w:ascii="Arial" w:hAnsi="Arial" w:cs="Arial"/>
          <w:b/>
          <w:bCs/>
          <w:color w:val="auto"/>
        </w:rPr>
        <w:t xml:space="preserve">PROCESSO Nº </w:t>
      </w:r>
      <w:r w:rsidR="00EA036C">
        <w:rPr>
          <w:rFonts w:ascii="Arial" w:hAnsi="Arial" w:cs="Arial"/>
          <w:b/>
          <w:bCs/>
          <w:color w:val="auto"/>
        </w:rPr>
        <w:t>19/2023</w:t>
      </w:r>
    </w:p>
    <w:p w14:paraId="79BAD710" w14:textId="77777777" w:rsidR="00EA036C" w:rsidRDefault="00EA036C" w:rsidP="00EA036C">
      <w:pPr>
        <w:pStyle w:val="Default"/>
        <w:jc w:val="center"/>
        <w:rPr>
          <w:rFonts w:ascii="Arial" w:hAnsi="Arial" w:cs="Arial"/>
          <w:b/>
          <w:bCs/>
          <w:color w:val="auto"/>
        </w:rPr>
      </w:pPr>
    </w:p>
    <w:p w14:paraId="1DB28787" w14:textId="6D317586" w:rsidR="005E1670" w:rsidRPr="00B40E9D" w:rsidRDefault="005E1670" w:rsidP="00EA036C">
      <w:pPr>
        <w:pStyle w:val="Default"/>
        <w:jc w:val="center"/>
        <w:rPr>
          <w:rFonts w:ascii="Arial" w:hAnsi="Arial" w:cs="Arial"/>
          <w:color w:val="auto"/>
        </w:rPr>
      </w:pPr>
      <w:r w:rsidRPr="00B40E9D">
        <w:rPr>
          <w:rFonts w:ascii="Arial" w:hAnsi="Arial" w:cs="Arial"/>
          <w:b/>
          <w:bCs/>
          <w:color w:val="auto"/>
        </w:rPr>
        <w:t xml:space="preserve">PREGÃO PRESENCIAL Nº </w:t>
      </w:r>
      <w:r w:rsidR="00EA036C">
        <w:rPr>
          <w:rFonts w:ascii="Arial" w:hAnsi="Arial" w:cs="Arial"/>
          <w:b/>
          <w:bCs/>
          <w:color w:val="auto"/>
        </w:rPr>
        <w:t>07/2023</w:t>
      </w:r>
    </w:p>
    <w:p w14:paraId="65060E0C" w14:textId="4DEF58AF" w:rsidR="005E1670" w:rsidRPr="00B40E9D" w:rsidRDefault="005E1670" w:rsidP="00EA036C">
      <w:pPr>
        <w:pStyle w:val="Default"/>
        <w:jc w:val="both"/>
        <w:rPr>
          <w:rFonts w:ascii="Arial" w:hAnsi="Arial" w:cs="Arial"/>
          <w:b/>
          <w:bCs/>
          <w:color w:val="auto"/>
        </w:rPr>
      </w:pPr>
    </w:p>
    <w:p w14:paraId="3455D18E" w14:textId="77777777" w:rsidR="005E1670" w:rsidRPr="00B40E9D" w:rsidRDefault="005E1670" w:rsidP="005E1670">
      <w:pPr>
        <w:pStyle w:val="Default"/>
        <w:jc w:val="both"/>
        <w:rPr>
          <w:rFonts w:ascii="Arial" w:hAnsi="Arial" w:cs="Arial"/>
          <w:color w:val="auto"/>
        </w:rPr>
      </w:pPr>
    </w:p>
    <w:p w14:paraId="5B54FD57"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TERMO DE CONTRATO QUE CELEBRAM A CÂMARA </w:t>
      </w:r>
      <w:r>
        <w:rPr>
          <w:rFonts w:ascii="Arial" w:hAnsi="Arial" w:cs="Arial"/>
          <w:b/>
          <w:bCs/>
          <w:color w:val="auto"/>
        </w:rPr>
        <w:t>MUNICIPAL</w:t>
      </w:r>
      <w:r w:rsidRPr="00B40E9D">
        <w:rPr>
          <w:rFonts w:ascii="Arial" w:hAnsi="Arial" w:cs="Arial"/>
          <w:b/>
          <w:bCs/>
          <w:color w:val="auto"/>
        </w:rPr>
        <w:t xml:space="preserve"> DE </w:t>
      </w:r>
      <w:r>
        <w:rPr>
          <w:rFonts w:ascii="Arial" w:hAnsi="Arial" w:cs="Arial"/>
          <w:b/>
          <w:bCs/>
          <w:color w:val="auto"/>
        </w:rPr>
        <w:t>BIRIGUI</w:t>
      </w:r>
      <w:r w:rsidRPr="00B40E9D">
        <w:rPr>
          <w:rFonts w:ascii="Arial" w:hAnsi="Arial" w:cs="Arial"/>
          <w:b/>
          <w:bCs/>
          <w:color w:val="auto"/>
        </w:rPr>
        <w:t xml:space="preserve"> E A EMPRESA XXXXXXXXXXX, TENDO COMO OBJETO A PRESTAÇÃO DE SERVIÇOS ESPECIALIZADOS EM ELABORAÇÃO E EXECUÇÃO DE CONCURSO PUBLICO MUNICIPAL. </w:t>
      </w:r>
    </w:p>
    <w:p w14:paraId="6687DAC1" w14:textId="77777777" w:rsidR="005E1670" w:rsidRPr="003E409B" w:rsidRDefault="005E1670" w:rsidP="003E409B">
      <w:pPr>
        <w:pStyle w:val="Default"/>
        <w:jc w:val="both"/>
        <w:rPr>
          <w:rFonts w:ascii="Arial" w:hAnsi="Arial" w:cs="Arial"/>
          <w:color w:val="auto"/>
        </w:rPr>
      </w:pPr>
      <w:r w:rsidRPr="003E409B">
        <w:rPr>
          <w:rFonts w:ascii="Arial" w:hAnsi="Arial" w:cs="Arial"/>
          <w:color w:val="auto"/>
        </w:rPr>
        <w:t xml:space="preserve">Partes Contratantes: </w:t>
      </w:r>
    </w:p>
    <w:p w14:paraId="04E00A63" w14:textId="566744C0" w:rsidR="005E1670" w:rsidRPr="003E409B" w:rsidRDefault="005E1670" w:rsidP="003E409B">
      <w:pPr>
        <w:pStyle w:val="Corpodetexto"/>
        <w:spacing w:line="240" w:lineRule="auto"/>
        <w:rPr>
          <w:sz w:val="24"/>
        </w:rPr>
      </w:pPr>
      <w:r w:rsidRPr="003E409B">
        <w:rPr>
          <w:sz w:val="24"/>
        </w:rPr>
        <w:t xml:space="preserve">por este instrumento particular de contrato de prestação de serviços, de um lado a </w:t>
      </w:r>
      <w:r w:rsidR="00C20966" w:rsidRPr="003E409B">
        <w:rPr>
          <w:sz w:val="24"/>
        </w:rPr>
        <w:t>C</w:t>
      </w:r>
      <w:r w:rsidRPr="003E409B">
        <w:rPr>
          <w:sz w:val="24"/>
        </w:rPr>
        <w:t xml:space="preserve">âmara </w:t>
      </w:r>
      <w:r w:rsidR="00C20966" w:rsidRPr="003E409B">
        <w:rPr>
          <w:sz w:val="24"/>
        </w:rPr>
        <w:t>M</w:t>
      </w:r>
      <w:r w:rsidRPr="003E409B">
        <w:rPr>
          <w:sz w:val="24"/>
        </w:rPr>
        <w:t xml:space="preserve">unicipal de </w:t>
      </w:r>
      <w:r w:rsidR="00C20966" w:rsidRPr="003E409B">
        <w:rPr>
          <w:sz w:val="24"/>
        </w:rPr>
        <w:t>B</w:t>
      </w:r>
      <w:r w:rsidRPr="003E409B">
        <w:rPr>
          <w:sz w:val="24"/>
        </w:rPr>
        <w:t xml:space="preserve">irigui, </w:t>
      </w:r>
      <w:r w:rsidR="00C20966" w:rsidRPr="003E409B">
        <w:rPr>
          <w:sz w:val="24"/>
        </w:rPr>
        <w:t>E</w:t>
      </w:r>
      <w:r w:rsidRPr="003E409B">
        <w:rPr>
          <w:sz w:val="24"/>
        </w:rPr>
        <w:t xml:space="preserve">stado de São Paulo, C.N.P.J. nº 49.577.760/0001-55, DORAVANTE denominada simplesmente "CONTRATANTE", neste ato representada por seu Presidente, vereador </w:t>
      </w:r>
      <w:r w:rsidR="00C20966" w:rsidRPr="003E409B">
        <w:rPr>
          <w:sz w:val="24"/>
        </w:rPr>
        <w:t xml:space="preserve">José Luis </w:t>
      </w:r>
      <w:proofErr w:type="spellStart"/>
      <w:r w:rsidR="00C20966" w:rsidRPr="003E409B">
        <w:rPr>
          <w:sz w:val="24"/>
        </w:rPr>
        <w:t>Buchalla</w:t>
      </w:r>
      <w:proofErr w:type="spellEnd"/>
      <w:r w:rsidRPr="003E409B">
        <w:rPr>
          <w:sz w:val="24"/>
        </w:rPr>
        <w:t xml:space="preserve"> e de outro lado a empresa _________________________ </w:t>
      </w:r>
      <w:proofErr w:type="gramStart"/>
      <w:r w:rsidR="00EA036C">
        <w:rPr>
          <w:sz w:val="24"/>
        </w:rPr>
        <w:t>C.N.P.J</w:t>
      </w:r>
      <w:r w:rsidRPr="003E409B">
        <w:rPr>
          <w:sz w:val="24"/>
        </w:rPr>
        <w:t>..</w:t>
      </w:r>
      <w:proofErr w:type="gramEnd"/>
      <w:r w:rsidRPr="003E409B">
        <w:rPr>
          <w:sz w:val="24"/>
        </w:rPr>
        <w:t xml:space="preserve"> nº ________________________, com sede na ________________________, nº _____, na cidade de _________________________, Estado de ________________, por seu representante legal, __________________________________, portador do R.G. nº _____________ e do C.P.F. nº ______________, nos termos da Lei Federal nº 8.666/93 e alterações posteriores, têm entre si justo e contratado:</w:t>
      </w:r>
    </w:p>
    <w:p w14:paraId="21FB3D80" w14:textId="77777777" w:rsidR="005E1670" w:rsidRPr="00B40E9D" w:rsidRDefault="005E1670" w:rsidP="003E409B">
      <w:pPr>
        <w:pStyle w:val="Default"/>
        <w:jc w:val="both"/>
        <w:rPr>
          <w:rFonts w:ascii="Arial" w:hAnsi="Arial" w:cs="Arial"/>
          <w:color w:val="auto"/>
        </w:rPr>
      </w:pPr>
      <w:r w:rsidRPr="00B40E9D">
        <w:rPr>
          <w:rFonts w:ascii="Arial" w:hAnsi="Arial" w:cs="Arial"/>
          <w:color w:val="auto"/>
        </w:rPr>
        <w:t xml:space="preserve"> </w:t>
      </w:r>
    </w:p>
    <w:p w14:paraId="3E73208E" w14:textId="12C37BB5" w:rsidR="005E1670" w:rsidRDefault="005E1670" w:rsidP="005E1670">
      <w:pPr>
        <w:pStyle w:val="Default"/>
        <w:jc w:val="both"/>
        <w:rPr>
          <w:rFonts w:ascii="Arial" w:hAnsi="Arial" w:cs="Arial"/>
          <w:color w:val="auto"/>
        </w:rPr>
      </w:pPr>
      <w:r w:rsidRPr="00B40E9D">
        <w:rPr>
          <w:rFonts w:ascii="Arial" w:hAnsi="Arial" w:cs="Arial"/>
          <w:color w:val="auto"/>
        </w:rPr>
        <w:t>As partes, assim nomeadas e qualificadas, pelo presente instrumento particular de Contrato Administrativo e na melhor forma de direito, têm, entre si, ajustado o presente, subordinados à Lei Federal nº 8.666/93 e 8.883/94, bem como vinculado ao Edital de Pregão nº</w:t>
      </w:r>
      <w:r w:rsidR="00EA036C">
        <w:rPr>
          <w:rFonts w:ascii="Arial" w:hAnsi="Arial" w:cs="Arial"/>
          <w:color w:val="auto"/>
        </w:rPr>
        <w:t xml:space="preserve"> 07/2023</w:t>
      </w:r>
      <w:r w:rsidRPr="00B40E9D">
        <w:rPr>
          <w:rFonts w:ascii="Arial" w:hAnsi="Arial" w:cs="Arial"/>
          <w:color w:val="auto"/>
        </w:rPr>
        <w:t xml:space="preserve">. </w:t>
      </w:r>
    </w:p>
    <w:p w14:paraId="353695C2" w14:textId="77777777" w:rsidR="005741BC" w:rsidRPr="00B40E9D" w:rsidRDefault="005741BC" w:rsidP="005E1670">
      <w:pPr>
        <w:pStyle w:val="Default"/>
        <w:jc w:val="both"/>
        <w:rPr>
          <w:rFonts w:ascii="Arial" w:hAnsi="Arial" w:cs="Arial"/>
          <w:color w:val="auto"/>
        </w:rPr>
      </w:pPr>
    </w:p>
    <w:p w14:paraId="61B4C53F"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CLÁUSULA PRIMEIRA: DO OBJETO </w:t>
      </w:r>
    </w:p>
    <w:p w14:paraId="6EFFDDAC" w14:textId="53E883B3" w:rsidR="005E1670" w:rsidRDefault="005E1670" w:rsidP="003E409B">
      <w:pPr>
        <w:pStyle w:val="Default"/>
        <w:numPr>
          <w:ilvl w:val="1"/>
          <w:numId w:val="4"/>
        </w:numPr>
        <w:ind w:left="0" w:firstLine="0"/>
        <w:jc w:val="both"/>
        <w:rPr>
          <w:rFonts w:ascii="Arial" w:hAnsi="Arial" w:cs="Arial"/>
          <w:color w:val="auto"/>
        </w:rPr>
      </w:pPr>
      <w:r w:rsidRPr="00B40E9D">
        <w:rPr>
          <w:rFonts w:ascii="Arial" w:hAnsi="Arial" w:cs="Arial"/>
          <w:color w:val="auto"/>
        </w:rPr>
        <w:t xml:space="preserve">A </w:t>
      </w:r>
      <w:r w:rsidRPr="00B40E9D">
        <w:rPr>
          <w:rFonts w:ascii="Arial" w:hAnsi="Arial" w:cs="Arial"/>
          <w:b/>
          <w:bCs/>
          <w:color w:val="auto"/>
        </w:rPr>
        <w:t>CONTRATADA</w:t>
      </w:r>
      <w:r w:rsidRPr="00B40E9D">
        <w:rPr>
          <w:rFonts w:ascii="Arial" w:hAnsi="Arial" w:cs="Arial"/>
          <w:color w:val="auto"/>
        </w:rPr>
        <w:t xml:space="preserve">, na qualidade de licitante vencedora do PREGÃO PRESENCIAL N° </w:t>
      </w:r>
      <w:r w:rsidR="00EA036C">
        <w:rPr>
          <w:rFonts w:ascii="Arial" w:hAnsi="Arial" w:cs="Arial"/>
          <w:color w:val="auto"/>
        </w:rPr>
        <w:t>07/2023</w:t>
      </w:r>
      <w:r w:rsidRPr="00B40E9D">
        <w:rPr>
          <w:rFonts w:ascii="Arial" w:hAnsi="Arial" w:cs="Arial"/>
          <w:color w:val="auto"/>
        </w:rPr>
        <w:t xml:space="preserve"> - PROCESSO N° </w:t>
      </w:r>
      <w:r w:rsidR="00EA036C">
        <w:rPr>
          <w:rFonts w:ascii="Arial" w:hAnsi="Arial" w:cs="Arial"/>
          <w:color w:val="auto"/>
        </w:rPr>
        <w:t>19/2023</w:t>
      </w:r>
      <w:r w:rsidRPr="00B40E9D">
        <w:rPr>
          <w:rFonts w:ascii="Arial" w:hAnsi="Arial" w:cs="Arial"/>
          <w:color w:val="auto"/>
        </w:rPr>
        <w:t xml:space="preserve">, compromete-se perante a </w:t>
      </w:r>
      <w:r w:rsidRPr="00B40E9D">
        <w:rPr>
          <w:rFonts w:ascii="Arial" w:hAnsi="Arial" w:cs="Arial"/>
          <w:b/>
          <w:bCs/>
          <w:color w:val="auto"/>
        </w:rPr>
        <w:t>CONTRATANTE</w:t>
      </w:r>
      <w:r w:rsidRPr="00B40E9D">
        <w:rPr>
          <w:rFonts w:ascii="Arial" w:hAnsi="Arial" w:cs="Arial"/>
          <w:color w:val="auto"/>
        </w:rPr>
        <w:t xml:space="preserve">, a prestar-lhe </w:t>
      </w:r>
      <w:r w:rsidRPr="00B40E9D">
        <w:rPr>
          <w:rFonts w:ascii="Arial" w:hAnsi="Arial" w:cs="Arial"/>
          <w:b/>
          <w:bCs/>
          <w:color w:val="auto"/>
        </w:rPr>
        <w:t>Serviços de elaboração e execução de concurso p</w:t>
      </w:r>
      <w:r w:rsidR="00C20966">
        <w:rPr>
          <w:rFonts w:ascii="Arial" w:hAnsi="Arial" w:cs="Arial"/>
          <w:b/>
          <w:bCs/>
          <w:color w:val="auto"/>
        </w:rPr>
        <w:t>ú</w:t>
      </w:r>
      <w:r w:rsidRPr="00B40E9D">
        <w:rPr>
          <w:rFonts w:ascii="Arial" w:hAnsi="Arial" w:cs="Arial"/>
          <w:b/>
          <w:bCs/>
          <w:color w:val="auto"/>
        </w:rPr>
        <w:t xml:space="preserve">blico, </w:t>
      </w:r>
      <w:r w:rsidRPr="00B40E9D">
        <w:rPr>
          <w:rFonts w:ascii="Arial" w:hAnsi="Arial" w:cs="Arial"/>
          <w:color w:val="auto"/>
        </w:rPr>
        <w:t xml:space="preserve">conforme especificações constantes do Anexo VI (Especificações do Objeto). </w:t>
      </w:r>
    </w:p>
    <w:p w14:paraId="71854A9A" w14:textId="77777777" w:rsidR="005741BC" w:rsidRPr="00B40E9D" w:rsidRDefault="005741BC" w:rsidP="005741BC">
      <w:pPr>
        <w:pStyle w:val="Default"/>
        <w:ind w:left="720"/>
        <w:jc w:val="both"/>
        <w:rPr>
          <w:rFonts w:ascii="Arial" w:hAnsi="Arial" w:cs="Arial"/>
          <w:color w:val="auto"/>
        </w:rPr>
      </w:pPr>
    </w:p>
    <w:p w14:paraId="68E7FCE1"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CLÁUSULA SEGUNDA: FORMA DE EXECUÇÃO </w:t>
      </w:r>
    </w:p>
    <w:p w14:paraId="26DD2512" w14:textId="34156FD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2.1. Os serviços que trata a Cláusula anterior serão executados em conformidade com os Anexos constantes no PREGÃO PRESENCIAL N° </w:t>
      </w:r>
      <w:r w:rsidR="00EA036C">
        <w:rPr>
          <w:rFonts w:ascii="Arial" w:hAnsi="Arial" w:cs="Arial"/>
          <w:color w:val="auto"/>
        </w:rPr>
        <w:t>07</w:t>
      </w:r>
      <w:r w:rsidR="00C20966">
        <w:rPr>
          <w:rFonts w:ascii="Arial" w:hAnsi="Arial" w:cs="Arial"/>
          <w:color w:val="auto"/>
        </w:rPr>
        <w:t>/23</w:t>
      </w:r>
      <w:r w:rsidRPr="00B40E9D">
        <w:rPr>
          <w:rFonts w:ascii="Arial" w:hAnsi="Arial" w:cs="Arial"/>
          <w:color w:val="auto"/>
        </w:rPr>
        <w:t xml:space="preserve"> - PROCESSO N° </w:t>
      </w:r>
      <w:r w:rsidR="00EA036C">
        <w:rPr>
          <w:rFonts w:ascii="Arial" w:hAnsi="Arial" w:cs="Arial"/>
          <w:color w:val="auto"/>
        </w:rPr>
        <w:t>19/2023</w:t>
      </w:r>
      <w:r w:rsidRPr="00B40E9D">
        <w:rPr>
          <w:rFonts w:ascii="Arial" w:hAnsi="Arial" w:cs="Arial"/>
          <w:color w:val="auto"/>
        </w:rPr>
        <w:t xml:space="preserve">, sendo certo que serão acompanhados e fiscalizados pela Contratante. </w:t>
      </w:r>
    </w:p>
    <w:p w14:paraId="0CE3FB82"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lastRenderedPageBreak/>
        <w:t xml:space="preserve">2.2. Das Obrigações da </w:t>
      </w:r>
      <w:r w:rsidRPr="00B40E9D">
        <w:rPr>
          <w:rFonts w:ascii="Arial" w:hAnsi="Arial" w:cs="Arial"/>
          <w:b/>
          <w:bCs/>
          <w:color w:val="auto"/>
        </w:rPr>
        <w:t>CONTRATADA</w:t>
      </w:r>
      <w:r w:rsidRPr="00B40E9D">
        <w:rPr>
          <w:rFonts w:ascii="Arial" w:hAnsi="Arial" w:cs="Arial"/>
          <w:color w:val="auto"/>
        </w:rPr>
        <w:t xml:space="preserve">: </w:t>
      </w:r>
    </w:p>
    <w:p w14:paraId="5A611563" w14:textId="77777777" w:rsidR="005741BC" w:rsidRDefault="005E1670" w:rsidP="005741BC">
      <w:pPr>
        <w:pStyle w:val="Default"/>
        <w:jc w:val="both"/>
        <w:rPr>
          <w:rFonts w:ascii="Arial" w:hAnsi="Arial" w:cs="Arial"/>
          <w:color w:val="auto"/>
        </w:rPr>
      </w:pPr>
      <w:r w:rsidRPr="00B40E9D">
        <w:rPr>
          <w:rFonts w:ascii="Arial" w:hAnsi="Arial" w:cs="Arial"/>
          <w:color w:val="auto"/>
        </w:rPr>
        <w:t xml:space="preserve">2.2.1. Iniciar os serviços contratados em </w:t>
      </w:r>
      <w:r w:rsidRPr="00B40E9D">
        <w:rPr>
          <w:rFonts w:ascii="Arial" w:hAnsi="Arial" w:cs="Arial"/>
          <w:b/>
          <w:bCs/>
          <w:color w:val="auto"/>
        </w:rPr>
        <w:t>até 30 (trinta) dias</w:t>
      </w:r>
      <w:r w:rsidRPr="00B40E9D">
        <w:rPr>
          <w:rFonts w:ascii="Arial" w:hAnsi="Arial" w:cs="Arial"/>
          <w:color w:val="auto"/>
        </w:rPr>
        <w:t xml:space="preserve">, a contar da data de assinatura do presente instrumento contratual; </w:t>
      </w:r>
    </w:p>
    <w:p w14:paraId="626C8CC7" w14:textId="77777777" w:rsidR="005741BC" w:rsidRDefault="005741BC" w:rsidP="005741BC">
      <w:pPr>
        <w:pStyle w:val="Default"/>
        <w:jc w:val="both"/>
        <w:rPr>
          <w:rFonts w:ascii="Arial" w:hAnsi="Arial" w:cs="Arial"/>
          <w:color w:val="auto"/>
        </w:rPr>
      </w:pPr>
    </w:p>
    <w:p w14:paraId="7265C3C4" w14:textId="597E6EC6" w:rsidR="005E1670" w:rsidRPr="00B40E9D" w:rsidRDefault="005E1670" w:rsidP="005741BC">
      <w:pPr>
        <w:pStyle w:val="Default"/>
        <w:jc w:val="both"/>
        <w:rPr>
          <w:rFonts w:ascii="Arial" w:hAnsi="Arial" w:cs="Arial"/>
          <w:color w:val="auto"/>
        </w:rPr>
      </w:pPr>
      <w:r w:rsidRPr="00B40E9D">
        <w:rPr>
          <w:rFonts w:ascii="Arial" w:hAnsi="Arial" w:cs="Arial"/>
          <w:b/>
          <w:bCs/>
          <w:color w:val="auto"/>
        </w:rPr>
        <w:t xml:space="preserve">CLÁUSULA TERCEIRA: DO PREÇO E CONDIÇÕES DE PAGAMENTO </w:t>
      </w:r>
    </w:p>
    <w:p w14:paraId="4514216D" w14:textId="77777777" w:rsidR="005E1670" w:rsidRPr="00EA036C" w:rsidRDefault="005E1670" w:rsidP="005E1670">
      <w:pPr>
        <w:pStyle w:val="Default"/>
        <w:jc w:val="both"/>
        <w:rPr>
          <w:rFonts w:ascii="Arial" w:hAnsi="Arial" w:cs="Arial"/>
          <w:color w:val="auto"/>
        </w:rPr>
      </w:pPr>
      <w:r w:rsidRPr="00EA036C">
        <w:rPr>
          <w:rFonts w:ascii="Arial" w:hAnsi="Arial" w:cs="Arial"/>
          <w:color w:val="auto"/>
        </w:rPr>
        <w:t xml:space="preserve">3.1. Para realização dos serviços, objeto deste contrato, a Contratante não pagará qualquer valor à Contratada, eis que o pagamento se dará através do recolhimento das taxas de inscrições que os candidatos farão. </w:t>
      </w:r>
    </w:p>
    <w:p w14:paraId="305329BE" w14:textId="77777777" w:rsidR="005E1670" w:rsidRPr="00B40E9D" w:rsidRDefault="005E1670" w:rsidP="005E1670">
      <w:pPr>
        <w:pStyle w:val="Default"/>
        <w:jc w:val="both"/>
        <w:rPr>
          <w:rFonts w:ascii="Arial" w:hAnsi="Arial" w:cs="Arial"/>
          <w:color w:val="auto"/>
        </w:rPr>
      </w:pPr>
      <w:r w:rsidRPr="00EA036C">
        <w:rPr>
          <w:rFonts w:ascii="Arial" w:hAnsi="Arial" w:cs="Arial"/>
          <w:color w:val="auto"/>
        </w:rPr>
        <w:t>Parágrafo Primeiro: Não haverá reajuste de valor das referidas inscrições pagas</w:t>
      </w:r>
      <w:r w:rsidRPr="00B40E9D">
        <w:rPr>
          <w:rFonts w:ascii="Arial" w:hAnsi="Arial" w:cs="Arial"/>
          <w:color w:val="auto"/>
        </w:rPr>
        <w:t xml:space="preserve"> pelos candidatos. </w:t>
      </w:r>
    </w:p>
    <w:p w14:paraId="2DCD10BB" w14:textId="77777777" w:rsidR="005741BC" w:rsidRDefault="005741BC" w:rsidP="005E1670">
      <w:pPr>
        <w:pStyle w:val="Default"/>
        <w:jc w:val="both"/>
        <w:rPr>
          <w:rFonts w:ascii="Arial" w:hAnsi="Arial" w:cs="Arial"/>
          <w:b/>
          <w:bCs/>
          <w:color w:val="auto"/>
        </w:rPr>
      </w:pPr>
    </w:p>
    <w:p w14:paraId="01751B05" w14:textId="796188E1"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CLÁUSULA QUARTA: DA DOTAÇÃO ORÇAMENTÁRIA </w:t>
      </w:r>
    </w:p>
    <w:p w14:paraId="049A3CC0"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4.1. Não haverá dotação orçamentária a ser onerada, eis que os pagamentos à Contratada serão realizados através dos valores das taxas de inscrições efetuados pelos próprios candidatos. </w:t>
      </w:r>
    </w:p>
    <w:p w14:paraId="5470964A" w14:textId="77777777" w:rsidR="005741BC" w:rsidRDefault="005741BC" w:rsidP="005E1670">
      <w:pPr>
        <w:pStyle w:val="Default"/>
        <w:jc w:val="both"/>
        <w:rPr>
          <w:rFonts w:ascii="Arial" w:hAnsi="Arial" w:cs="Arial"/>
          <w:b/>
          <w:bCs/>
          <w:color w:val="auto"/>
        </w:rPr>
      </w:pPr>
    </w:p>
    <w:p w14:paraId="2C19527E" w14:textId="2F07AC7A"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CLÁUSULA QUINTA: DOS DIREITOS, RESPONSABILIDADES, PENALIDADES E MULTAS </w:t>
      </w:r>
    </w:p>
    <w:p w14:paraId="627E6859"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Parágrafo Primeiro: </w:t>
      </w:r>
      <w:r w:rsidRPr="00B40E9D">
        <w:rPr>
          <w:rFonts w:ascii="Arial" w:hAnsi="Arial" w:cs="Arial"/>
          <w:color w:val="auto"/>
        </w:rPr>
        <w:t xml:space="preserve">São direitos da </w:t>
      </w:r>
      <w:r w:rsidRPr="00B40E9D">
        <w:rPr>
          <w:rFonts w:ascii="Arial" w:hAnsi="Arial" w:cs="Arial"/>
          <w:b/>
          <w:bCs/>
          <w:color w:val="auto"/>
        </w:rPr>
        <w:t xml:space="preserve">Contratante: </w:t>
      </w:r>
    </w:p>
    <w:p w14:paraId="2675FE34"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 – </w:t>
      </w:r>
      <w:proofErr w:type="gramStart"/>
      <w:r w:rsidRPr="00B40E9D">
        <w:rPr>
          <w:rFonts w:ascii="Arial" w:hAnsi="Arial" w:cs="Arial"/>
          <w:color w:val="auto"/>
        </w:rPr>
        <w:t>acompanhar</w:t>
      </w:r>
      <w:proofErr w:type="gramEnd"/>
      <w:r w:rsidRPr="00B40E9D">
        <w:rPr>
          <w:rFonts w:ascii="Arial" w:hAnsi="Arial" w:cs="Arial"/>
          <w:color w:val="auto"/>
        </w:rPr>
        <w:t xml:space="preserve"> a realização do objeto; </w:t>
      </w:r>
    </w:p>
    <w:p w14:paraId="17A5E736"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II – </w:t>
      </w:r>
      <w:proofErr w:type="gramStart"/>
      <w:r w:rsidRPr="00B40E9D">
        <w:rPr>
          <w:rFonts w:ascii="Arial" w:hAnsi="Arial" w:cs="Arial"/>
          <w:color w:val="auto"/>
        </w:rPr>
        <w:t>solicitar</w:t>
      </w:r>
      <w:proofErr w:type="gramEnd"/>
      <w:r w:rsidRPr="00B40E9D">
        <w:rPr>
          <w:rFonts w:ascii="Arial" w:hAnsi="Arial" w:cs="Arial"/>
          <w:color w:val="auto"/>
        </w:rPr>
        <w:t xml:space="preserve"> informações e esclarecimentos atinentes ao objeto deste contrato; </w:t>
      </w:r>
    </w:p>
    <w:p w14:paraId="52A3BFAF"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Parágrafo Segundo: </w:t>
      </w:r>
      <w:r w:rsidRPr="00B40E9D">
        <w:rPr>
          <w:rFonts w:ascii="Arial" w:hAnsi="Arial" w:cs="Arial"/>
          <w:color w:val="auto"/>
        </w:rPr>
        <w:t xml:space="preserve">São obrigações da </w:t>
      </w:r>
      <w:r w:rsidRPr="00B40E9D">
        <w:rPr>
          <w:rFonts w:ascii="Arial" w:hAnsi="Arial" w:cs="Arial"/>
          <w:b/>
          <w:bCs/>
          <w:color w:val="auto"/>
        </w:rPr>
        <w:t xml:space="preserve">Contratante: </w:t>
      </w:r>
    </w:p>
    <w:p w14:paraId="0CEB2FBA" w14:textId="0C74FF8F"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 – </w:t>
      </w:r>
      <w:proofErr w:type="spellStart"/>
      <w:proofErr w:type="gramStart"/>
      <w:r w:rsidRPr="00B40E9D">
        <w:rPr>
          <w:rFonts w:ascii="Arial" w:hAnsi="Arial" w:cs="Arial"/>
          <w:color w:val="auto"/>
        </w:rPr>
        <w:t>fornecer</w:t>
      </w:r>
      <w:proofErr w:type="spellEnd"/>
      <w:proofErr w:type="gramEnd"/>
      <w:r w:rsidRPr="00B40E9D">
        <w:rPr>
          <w:rFonts w:ascii="Arial" w:hAnsi="Arial" w:cs="Arial"/>
          <w:color w:val="auto"/>
        </w:rPr>
        <w:t xml:space="preserve"> todas as orientações e documentos, sanar as dúvidas relacionadas ao objeto deste contrato. </w:t>
      </w:r>
    </w:p>
    <w:p w14:paraId="3592A419" w14:textId="7F7CC120" w:rsidR="005E1670" w:rsidRPr="00B40E9D" w:rsidRDefault="005E1670" w:rsidP="005E1670">
      <w:pPr>
        <w:pStyle w:val="Default"/>
        <w:jc w:val="both"/>
        <w:rPr>
          <w:rFonts w:ascii="Arial" w:hAnsi="Arial" w:cs="Arial"/>
          <w:color w:val="auto"/>
        </w:rPr>
      </w:pPr>
      <w:r w:rsidRPr="00B40E9D">
        <w:rPr>
          <w:rFonts w:ascii="Arial" w:hAnsi="Arial" w:cs="Arial"/>
          <w:color w:val="auto"/>
        </w:rPr>
        <w:t>II- Fornecer local adequado e na quantidade suficiente para aplicação das provas objetivas do concurso.</w:t>
      </w:r>
    </w:p>
    <w:p w14:paraId="55AE2F65"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Parágrafo Terceiro: </w:t>
      </w:r>
      <w:r w:rsidRPr="00B40E9D">
        <w:rPr>
          <w:rFonts w:ascii="Arial" w:hAnsi="Arial" w:cs="Arial"/>
          <w:color w:val="auto"/>
        </w:rPr>
        <w:t xml:space="preserve">São direitos da </w:t>
      </w:r>
      <w:r w:rsidRPr="00B40E9D">
        <w:rPr>
          <w:rFonts w:ascii="Arial" w:hAnsi="Arial" w:cs="Arial"/>
          <w:b/>
          <w:bCs/>
          <w:color w:val="auto"/>
        </w:rPr>
        <w:t xml:space="preserve">Contratada: </w:t>
      </w:r>
    </w:p>
    <w:p w14:paraId="165D0724"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 – </w:t>
      </w:r>
      <w:proofErr w:type="gramStart"/>
      <w:r w:rsidRPr="00B40E9D">
        <w:rPr>
          <w:rFonts w:ascii="Arial" w:hAnsi="Arial" w:cs="Arial"/>
          <w:color w:val="auto"/>
        </w:rPr>
        <w:t>receber</w:t>
      </w:r>
      <w:proofErr w:type="gramEnd"/>
      <w:r w:rsidRPr="00B40E9D">
        <w:rPr>
          <w:rFonts w:ascii="Arial" w:hAnsi="Arial" w:cs="Arial"/>
          <w:color w:val="auto"/>
        </w:rPr>
        <w:t xml:space="preserve"> o pagamento nas condições estabelecidas na Cláusula Terceira; </w:t>
      </w:r>
    </w:p>
    <w:p w14:paraId="09E7B491"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II – </w:t>
      </w:r>
      <w:proofErr w:type="gramStart"/>
      <w:r w:rsidRPr="00B40E9D">
        <w:rPr>
          <w:rFonts w:ascii="Arial" w:hAnsi="Arial" w:cs="Arial"/>
          <w:color w:val="auto"/>
        </w:rPr>
        <w:t>solicitar</w:t>
      </w:r>
      <w:proofErr w:type="gramEnd"/>
      <w:r w:rsidRPr="00B40E9D">
        <w:rPr>
          <w:rFonts w:ascii="Arial" w:hAnsi="Arial" w:cs="Arial"/>
          <w:color w:val="auto"/>
        </w:rPr>
        <w:t xml:space="preserve"> documentos, orientações, etc., relacionados ao objeto deste contrato. </w:t>
      </w:r>
    </w:p>
    <w:p w14:paraId="1906D2E7"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Parágrafo Quarto: </w:t>
      </w:r>
      <w:r w:rsidRPr="00B40E9D">
        <w:rPr>
          <w:rFonts w:ascii="Arial" w:hAnsi="Arial" w:cs="Arial"/>
          <w:color w:val="auto"/>
        </w:rPr>
        <w:t xml:space="preserve">São Obrigações da </w:t>
      </w:r>
      <w:r w:rsidRPr="00B40E9D">
        <w:rPr>
          <w:rFonts w:ascii="Arial" w:hAnsi="Arial" w:cs="Arial"/>
          <w:b/>
          <w:bCs/>
          <w:color w:val="auto"/>
        </w:rPr>
        <w:t xml:space="preserve">Contratada: </w:t>
      </w:r>
    </w:p>
    <w:p w14:paraId="35D5B28C"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 – </w:t>
      </w:r>
      <w:proofErr w:type="gramStart"/>
      <w:r w:rsidRPr="00B40E9D">
        <w:rPr>
          <w:rFonts w:ascii="Arial" w:hAnsi="Arial" w:cs="Arial"/>
          <w:color w:val="auto"/>
        </w:rPr>
        <w:t>executar</w:t>
      </w:r>
      <w:proofErr w:type="gramEnd"/>
      <w:r w:rsidRPr="00B40E9D">
        <w:rPr>
          <w:rFonts w:ascii="Arial" w:hAnsi="Arial" w:cs="Arial"/>
          <w:color w:val="auto"/>
        </w:rPr>
        <w:t xml:space="preserve"> o objeto deste contrato, em conformidade com o Edital e Anexos, bem como a proposta por ela apresentada, principalmente no que se refere à qualidade dos serviços; </w:t>
      </w:r>
    </w:p>
    <w:p w14:paraId="622F7B66"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II – </w:t>
      </w:r>
      <w:proofErr w:type="gramStart"/>
      <w:r w:rsidRPr="00B40E9D">
        <w:rPr>
          <w:rFonts w:ascii="Arial" w:hAnsi="Arial" w:cs="Arial"/>
          <w:color w:val="auto"/>
        </w:rPr>
        <w:t>prestar</w:t>
      </w:r>
      <w:proofErr w:type="gramEnd"/>
      <w:r w:rsidRPr="00B40E9D">
        <w:rPr>
          <w:rFonts w:ascii="Arial" w:hAnsi="Arial" w:cs="Arial"/>
          <w:color w:val="auto"/>
        </w:rPr>
        <w:t xml:space="preserve"> esclarecimentos e informações solicitadas pela Contratante; </w:t>
      </w:r>
    </w:p>
    <w:p w14:paraId="529DF064"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Parágrafo Quinto: </w:t>
      </w:r>
      <w:r w:rsidRPr="00B40E9D">
        <w:rPr>
          <w:rFonts w:ascii="Arial" w:hAnsi="Arial" w:cs="Arial"/>
          <w:color w:val="auto"/>
        </w:rPr>
        <w:t xml:space="preserve">Mediante a inexecução total ou parcial do contrato, sem justificativa procedente, a Contratante poderá garantida a prévia defesa, aplicar à Contratada as seguintes sanções: </w:t>
      </w:r>
    </w:p>
    <w:p w14:paraId="101BFB3B"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 – </w:t>
      </w:r>
      <w:proofErr w:type="gramStart"/>
      <w:r w:rsidRPr="00B40E9D">
        <w:rPr>
          <w:rFonts w:ascii="Arial" w:hAnsi="Arial" w:cs="Arial"/>
          <w:color w:val="auto"/>
        </w:rPr>
        <w:t>advertência</w:t>
      </w:r>
      <w:proofErr w:type="gramEnd"/>
      <w:r w:rsidRPr="00B40E9D">
        <w:rPr>
          <w:rFonts w:ascii="Arial" w:hAnsi="Arial" w:cs="Arial"/>
          <w:color w:val="auto"/>
        </w:rPr>
        <w:t xml:space="preserve">; </w:t>
      </w:r>
    </w:p>
    <w:p w14:paraId="1C81C42D"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II – </w:t>
      </w:r>
      <w:proofErr w:type="gramStart"/>
      <w:r w:rsidRPr="00B40E9D">
        <w:rPr>
          <w:rFonts w:ascii="Arial" w:hAnsi="Arial" w:cs="Arial"/>
          <w:color w:val="auto"/>
        </w:rPr>
        <w:t>multa</w:t>
      </w:r>
      <w:proofErr w:type="gramEnd"/>
      <w:r w:rsidRPr="00B40E9D">
        <w:rPr>
          <w:rFonts w:ascii="Arial" w:hAnsi="Arial" w:cs="Arial"/>
          <w:color w:val="auto"/>
        </w:rPr>
        <w:t xml:space="preserve"> de até: 10% (dez por cento) para inexecução parcial, 20% (vinte por cento) para inexecução total, ambas sobre o valor total do contrato e juro de 0,33% (trinta e três centésimos) por dia de atraso na execução dos serviços, este último, sobre a parcela devida; e devolução total dos valores das respectivas inscrições para os candidatos; </w:t>
      </w:r>
    </w:p>
    <w:p w14:paraId="437634D6" w14:textId="7E428A24" w:rsidR="005E1670" w:rsidRPr="00B40E9D" w:rsidRDefault="005E1670" w:rsidP="005741BC">
      <w:pPr>
        <w:pStyle w:val="Default"/>
        <w:jc w:val="both"/>
        <w:rPr>
          <w:rFonts w:ascii="Arial" w:hAnsi="Arial" w:cs="Arial"/>
          <w:color w:val="auto"/>
        </w:rPr>
      </w:pPr>
      <w:r w:rsidRPr="00B40E9D">
        <w:rPr>
          <w:rFonts w:ascii="Arial" w:hAnsi="Arial" w:cs="Arial"/>
          <w:color w:val="auto"/>
        </w:rPr>
        <w:lastRenderedPageBreak/>
        <w:t xml:space="preserve">III – suspensão temporária de participação em licitação e impedimento de contratar com a Administração, por prazo não superior à 05 (cinco) anos; IV – declaração de inidoneidade para licitar ou contratar com a Administração Pública enquanto perdurarem os motivos determinantes da punição ou até que seja promovida a reabilitação perante a própria autoridade que aplicou a penalidade. </w:t>
      </w:r>
    </w:p>
    <w:p w14:paraId="656E751C" w14:textId="77777777" w:rsidR="005741BC" w:rsidRDefault="005741BC" w:rsidP="005E1670">
      <w:pPr>
        <w:pStyle w:val="Default"/>
        <w:jc w:val="both"/>
        <w:rPr>
          <w:rFonts w:ascii="Arial" w:hAnsi="Arial" w:cs="Arial"/>
          <w:b/>
          <w:bCs/>
          <w:color w:val="auto"/>
        </w:rPr>
      </w:pPr>
    </w:p>
    <w:p w14:paraId="28D5D0EF" w14:textId="59BA918B"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CLÁUSULA SEXTA: VIGÊNCIA DO CONTRATO </w:t>
      </w:r>
    </w:p>
    <w:p w14:paraId="2DBD1679" w14:textId="77777777" w:rsidR="005E1670" w:rsidRPr="00EA036C" w:rsidRDefault="005E1670" w:rsidP="005E1670">
      <w:pPr>
        <w:pStyle w:val="Default"/>
        <w:jc w:val="both"/>
        <w:rPr>
          <w:rFonts w:ascii="Arial" w:hAnsi="Arial" w:cs="Arial"/>
          <w:color w:val="auto"/>
        </w:rPr>
      </w:pPr>
      <w:r w:rsidRPr="00B40E9D">
        <w:rPr>
          <w:rFonts w:ascii="Arial" w:hAnsi="Arial" w:cs="Arial"/>
          <w:color w:val="auto"/>
        </w:rPr>
        <w:t xml:space="preserve">6.1. </w:t>
      </w:r>
      <w:r w:rsidRPr="00EA036C">
        <w:rPr>
          <w:rFonts w:ascii="Arial" w:hAnsi="Arial" w:cs="Arial"/>
          <w:color w:val="auto"/>
        </w:rPr>
        <w:t xml:space="preserve">O prazo de vigência deste Contrato será de 180 (cento e oitenta) dias, contados a partir de sua assinatura. </w:t>
      </w:r>
    </w:p>
    <w:p w14:paraId="74B10BC8" w14:textId="77777777" w:rsidR="005741BC" w:rsidRDefault="005741BC" w:rsidP="005E1670">
      <w:pPr>
        <w:pStyle w:val="Default"/>
        <w:jc w:val="both"/>
        <w:rPr>
          <w:rFonts w:ascii="Arial" w:hAnsi="Arial" w:cs="Arial"/>
          <w:b/>
          <w:bCs/>
          <w:color w:val="auto"/>
        </w:rPr>
      </w:pPr>
    </w:p>
    <w:p w14:paraId="4A13FBE5" w14:textId="598F976D"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CLÁUSULA SÉTIMA: DOS CASOS DE RESCISÃO </w:t>
      </w:r>
    </w:p>
    <w:p w14:paraId="7BB35528"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Poderá haver rescisão contratual por ambas as partes, desde que ocorra uma ou mais das seguintes situações: </w:t>
      </w:r>
    </w:p>
    <w:p w14:paraId="29D6DEFC"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 – </w:t>
      </w:r>
      <w:proofErr w:type="gramStart"/>
      <w:r w:rsidRPr="00B40E9D">
        <w:rPr>
          <w:rFonts w:ascii="Arial" w:hAnsi="Arial" w:cs="Arial"/>
          <w:color w:val="auto"/>
        </w:rPr>
        <w:t>o</w:t>
      </w:r>
      <w:proofErr w:type="gramEnd"/>
      <w:r w:rsidRPr="00B40E9D">
        <w:rPr>
          <w:rFonts w:ascii="Arial" w:hAnsi="Arial" w:cs="Arial"/>
          <w:color w:val="auto"/>
        </w:rPr>
        <w:t xml:space="preserve"> não cumprimento de cláusulas contratuais, especificações, projetos ou prazos; </w:t>
      </w:r>
    </w:p>
    <w:p w14:paraId="33354257"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II – </w:t>
      </w:r>
      <w:proofErr w:type="gramStart"/>
      <w:r w:rsidRPr="00B40E9D">
        <w:rPr>
          <w:rFonts w:ascii="Arial" w:hAnsi="Arial" w:cs="Arial"/>
          <w:color w:val="auto"/>
        </w:rPr>
        <w:t>o</w:t>
      </w:r>
      <w:proofErr w:type="gramEnd"/>
      <w:r w:rsidRPr="00B40E9D">
        <w:rPr>
          <w:rFonts w:ascii="Arial" w:hAnsi="Arial" w:cs="Arial"/>
          <w:color w:val="auto"/>
        </w:rPr>
        <w:t xml:space="preserve"> cumprimento irregular de cláusulas contratuais, especificações, projetos e prazos; </w:t>
      </w:r>
    </w:p>
    <w:p w14:paraId="1D3EC073"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III – a lentidão do seu cumprimento, levando a Contratante a comprovar a impossibilidade da conclusão do serviço nos prazos estipulados; </w:t>
      </w:r>
    </w:p>
    <w:p w14:paraId="0B69C223"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IV – </w:t>
      </w:r>
      <w:proofErr w:type="gramStart"/>
      <w:r w:rsidRPr="00B40E9D">
        <w:rPr>
          <w:rFonts w:ascii="Arial" w:hAnsi="Arial" w:cs="Arial"/>
          <w:color w:val="auto"/>
        </w:rPr>
        <w:t>o</w:t>
      </w:r>
      <w:proofErr w:type="gramEnd"/>
      <w:r w:rsidRPr="00B40E9D">
        <w:rPr>
          <w:rFonts w:ascii="Arial" w:hAnsi="Arial" w:cs="Arial"/>
          <w:color w:val="auto"/>
        </w:rPr>
        <w:t xml:space="preserve"> atraso injustificado no início do serviço; </w:t>
      </w:r>
    </w:p>
    <w:p w14:paraId="734981B1"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V – </w:t>
      </w:r>
      <w:proofErr w:type="gramStart"/>
      <w:r w:rsidRPr="00B40E9D">
        <w:rPr>
          <w:rFonts w:ascii="Arial" w:hAnsi="Arial" w:cs="Arial"/>
          <w:color w:val="auto"/>
        </w:rPr>
        <w:t>paralisação</w:t>
      </w:r>
      <w:proofErr w:type="gramEnd"/>
      <w:r w:rsidRPr="00B40E9D">
        <w:rPr>
          <w:rFonts w:ascii="Arial" w:hAnsi="Arial" w:cs="Arial"/>
          <w:color w:val="auto"/>
        </w:rPr>
        <w:t xml:space="preserve"> do serviço, sem justa causa e prévia comunicação à Contratante; </w:t>
      </w:r>
    </w:p>
    <w:p w14:paraId="6601605B"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VI – </w:t>
      </w:r>
      <w:proofErr w:type="gramStart"/>
      <w:r w:rsidRPr="00B40E9D">
        <w:rPr>
          <w:rFonts w:ascii="Arial" w:hAnsi="Arial" w:cs="Arial"/>
          <w:color w:val="auto"/>
        </w:rPr>
        <w:t>a</w:t>
      </w:r>
      <w:proofErr w:type="gramEnd"/>
      <w:r w:rsidRPr="00B40E9D">
        <w:rPr>
          <w:rFonts w:ascii="Arial" w:hAnsi="Arial" w:cs="Arial"/>
          <w:color w:val="auto"/>
        </w:rPr>
        <w:t xml:space="preserve"> subcontratação total ou parcial do seu objeto, a associação do contrato com outrem, a cessão ou transferência total ou parcial, bem como a fusão, cisão ou incorporação, sem o expresso conhecimento da outra parte; </w:t>
      </w:r>
    </w:p>
    <w:p w14:paraId="5DDA630A"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VII – o desatendimento das determinações regulares da autoridade designada para acompanhar e fiscalizar a sua execução, assim como as de seus superiores; </w:t>
      </w:r>
    </w:p>
    <w:p w14:paraId="1E166AA0"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VIII – o cometimento reiterado de faltas na sua execução, anotadas pela Contratante; </w:t>
      </w:r>
    </w:p>
    <w:p w14:paraId="5D05367E"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IX – </w:t>
      </w:r>
      <w:proofErr w:type="gramStart"/>
      <w:r w:rsidRPr="00B40E9D">
        <w:rPr>
          <w:rFonts w:ascii="Arial" w:hAnsi="Arial" w:cs="Arial"/>
          <w:color w:val="auto"/>
        </w:rPr>
        <w:t>a</w:t>
      </w:r>
      <w:proofErr w:type="gramEnd"/>
      <w:r w:rsidRPr="00B40E9D">
        <w:rPr>
          <w:rFonts w:ascii="Arial" w:hAnsi="Arial" w:cs="Arial"/>
          <w:color w:val="auto"/>
        </w:rPr>
        <w:t xml:space="preserve"> decretação de falência ou a instauração de insolvência civil; </w:t>
      </w:r>
    </w:p>
    <w:p w14:paraId="2C086CB9"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X – </w:t>
      </w:r>
      <w:proofErr w:type="gramStart"/>
      <w:r w:rsidRPr="00B40E9D">
        <w:rPr>
          <w:rFonts w:ascii="Arial" w:hAnsi="Arial" w:cs="Arial"/>
          <w:color w:val="auto"/>
        </w:rPr>
        <w:t>a</w:t>
      </w:r>
      <w:proofErr w:type="gramEnd"/>
      <w:r w:rsidRPr="00B40E9D">
        <w:rPr>
          <w:rFonts w:ascii="Arial" w:hAnsi="Arial" w:cs="Arial"/>
          <w:color w:val="auto"/>
        </w:rPr>
        <w:t xml:space="preserve"> dissolução da sociedade ou o falecimento do Contratado; </w:t>
      </w:r>
    </w:p>
    <w:p w14:paraId="5A3FACBA"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XI – a alteração social ou a modificação da finalidade ou da estruturação da empresa, que prejudique a execução do contrato; </w:t>
      </w:r>
    </w:p>
    <w:p w14:paraId="57D24C43"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XII – razão de interesse público, de alta relevância e amplo conhecimento, justificadas e determinadas pela máxima autoridade da esfera administrativa a que está subordinada a Contratante e exaradas no processo administrativos a que se refere o contrato; </w:t>
      </w:r>
    </w:p>
    <w:p w14:paraId="39C4875F"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XIII – a não liberação, por parte da Contratante, de área, local ou objeto para execução do serviço. </w:t>
      </w:r>
    </w:p>
    <w:p w14:paraId="640DE0D7" w14:textId="77777777" w:rsidR="005741BC" w:rsidRDefault="005741BC" w:rsidP="005E1670">
      <w:pPr>
        <w:pStyle w:val="Default"/>
        <w:jc w:val="both"/>
        <w:rPr>
          <w:rFonts w:ascii="Arial" w:hAnsi="Arial" w:cs="Arial"/>
          <w:b/>
          <w:bCs/>
          <w:color w:val="auto"/>
        </w:rPr>
      </w:pPr>
    </w:p>
    <w:p w14:paraId="438A29F8" w14:textId="471DFA08"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CLÁUSULA OITVA: DO RECEBIMENTO DE OBJETO </w:t>
      </w:r>
    </w:p>
    <w:p w14:paraId="2678DC7F" w14:textId="77777777" w:rsidR="005E1670" w:rsidRDefault="005E1670" w:rsidP="005E1670">
      <w:pPr>
        <w:pStyle w:val="Default"/>
        <w:jc w:val="both"/>
        <w:rPr>
          <w:rFonts w:ascii="Arial" w:hAnsi="Arial" w:cs="Arial"/>
          <w:color w:val="auto"/>
        </w:rPr>
      </w:pPr>
      <w:r w:rsidRPr="00B40E9D">
        <w:rPr>
          <w:rFonts w:ascii="Arial" w:hAnsi="Arial" w:cs="Arial"/>
          <w:color w:val="auto"/>
        </w:rPr>
        <w:t xml:space="preserve">8.1 – O objeto da licitação será recebido provisoriamente no prazo de 05 (cinco) dias úteis, para verificação da conformidade com a especificação, e definitivamente no prazo de 30 (trinta) dias úteis, sem prejuízo da garantia. </w:t>
      </w:r>
    </w:p>
    <w:p w14:paraId="0A388464" w14:textId="77777777" w:rsidR="00EA036C" w:rsidRPr="00B40E9D" w:rsidRDefault="00EA036C" w:rsidP="005E1670">
      <w:pPr>
        <w:pStyle w:val="Default"/>
        <w:jc w:val="both"/>
        <w:rPr>
          <w:rFonts w:ascii="Arial" w:hAnsi="Arial" w:cs="Arial"/>
          <w:color w:val="auto"/>
        </w:rPr>
      </w:pPr>
    </w:p>
    <w:p w14:paraId="05AFBFF8"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CLÁUSULA NONA: DO REGULAMENTO </w:t>
      </w:r>
    </w:p>
    <w:p w14:paraId="426439AD" w14:textId="3A331FBA" w:rsidR="005E1670" w:rsidRDefault="005E1670" w:rsidP="005E1670">
      <w:pPr>
        <w:pStyle w:val="Default"/>
        <w:jc w:val="both"/>
        <w:rPr>
          <w:rFonts w:ascii="Arial" w:hAnsi="Arial" w:cs="Arial"/>
          <w:color w:val="auto"/>
        </w:rPr>
      </w:pPr>
      <w:r w:rsidRPr="00B40E9D">
        <w:rPr>
          <w:rFonts w:ascii="Arial" w:hAnsi="Arial" w:cs="Arial"/>
          <w:color w:val="auto"/>
        </w:rPr>
        <w:lastRenderedPageBreak/>
        <w:t xml:space="preserve">9.1. O presente contrato regular-se-á pelas suas cláusulas, disposições da Lei Federal nº 10.520/02, Lei Federal nº 8.666/93 e alterações, pelo Edital de PREGÃO PRESENCIAL N° </w:t>
      </w:r>
      <w:r w:rsidR="00EA036C">
        <w:rPr>
          <w:rFonts w:ascii="Arial" w:hAnsi="Arial" w:cs="Arial"/>
          <w:color w:val="auto"/>
        </w:rPr>
        <w:t>07/2023</w:t>
      </w:r>
      <w:r w:rsidRPr="00B40E9D">
        <w:rPr>
          <w:rFonts w:ascii="Arial" w:hAnsi="Arial" w:cs="Arial"/>
          <w:color w:val="auto"/>
        </w:rPr>
        <w:t xml:space="preserve"> - PROCESSO N° </w:t>
      </w:r>
      <w:r w:rsidR="00EA036C">
        <w:rPr>
          <w:rFonts w:ascii="Arial" w:hAnsi="Arial" w:cs="Arial"/>
          <w:color w:val="auto"/>
        </w:rPr>
        <w:t>19/2023</w:t>
      </w:r>
      <w:r w:rsidRPr="00B40E9D">
        <w:rPr>
          <w:rFonts w:ascii="Arial" w:hAnsi="Arial" w:cs="Arial"/>
          <w:color w:val="auto"/>
        </w:rPr>
        <w:t xml:space="preserve"> e Anexos, proposta da </w:t>
      </w:r>
      <w:r w:rsidRPr="00B40E9D">
        <w:rPr>
          <w:rFonts w:ascii="Arial" w:hAnsi="Arial" w:cs="Arial"/>
          <w:b/>
          <w:bCs/>
          <w:color w:val="auto"/>
        </w:rPr>
        <w:t xml:space="preserve">CONTRATADA </w:t>
      </w:r>
      <w:r w:rsidRPr="00B40E9D">
        <w:rPr>
          <w:rFonts w:ascii="Arial" w:hAnsi="Arial" w:cs="Arial"/>
          <w:color w:val="auto"/>
        </w:rPr>
        <w:t xml:space="preserve">e demais preceitos de direito público aplicáveis à matéria, aplicando-lhe supletivamente os princípios da teoria geral dos contratos e as disposições do direito privado; </w:t>
      </w:r>
    </w:p>
    <w:p w14:paraId="1D6008C8" w14:textId="77777777" w:rsidR="005741BC" w:rsidRPr="00B40E9D" w:rsidRDefault="005741BC" w:rsidP="005E1670">
      <w:pPr>
        <w:pStyle w:val="Default"/>
        <w:jc w:val="both"/>
        <w:rPr>
          <w:rFonts w:ascii="Arial" w:hAnsi="Arial" w:cs="Arial"/>
          <w:color w:val="auto"/>
        </w:rPr>
      </w:pPr>
    </w:p>
    <w:p w14:paraId="5FD6FB90" w14:textId="49FAA0E1" w:rsidR="005E1670" w:rsidRPr="00B40E9D" w:rsidRDefault="005E1670" w:rsidP="00731125">
      <w:pPr>
        <w:pStyle w:val="Default"/>
        <w:jc w:val="both"/>
        <w:rPr>
          <w:rFonts w:ascii="Arial" w:hAnsi="Arial" w:cs="Arial"/>
          <w:color w:val="auto"/>
        </w:rPr>
      </w:pPr>
      <w:r w:rsidRPr="00B40E9D">
        <w:rPr>
          <w:rFonts w:ascii="Arial" w:hAnsi="Arial" w:cs="Arial"/>
          <w:b/>
          <w:bCs/>
          <w:color w:val="auto"/>
        </w:rPr>
        <w:t xml:space="preserve">CLÁUSULA DÉCIMA: DA GARANTIA </w:t>
      </w:r>
      <w:r w:rsidRPr="00B40E9D">
        <w:rPr>
          <w:rFonts w:ascii="Arial" w:hAnsi="Arial" w:cs="Arial"/>
          <w:color w:val="auto"/>
        </w:rPr>
        <w:t xml:space="preserve">10.1. Considerando-se a forma de pagamento, dispensa-se a prestação de garantia, prevista no Parágrafo 2º do Artigo 56, da Lei Federal nº 8.666/93 e suas alterações. </w:t>
      </w:r>
    </w:p>
    <w:p w14:paraId="3D3D8FF7" w14:textId="77777777" w:rsidR="005741BC" w:rsidRDefault="005741BC" w:rsidP="005E1670">
      <w:pPr>
        <w:pStyle w:val="Default"/>
        <w:jc w:val="both"/>
        <w:rPr>
          <w:rFonts w:ascii="Arial" w:hAnsi="Arial" w:cs="Arial"/>
          <w:b/>
          <w:bCs/>
          <w:color w:val="auto"/>
        </w:rPr>
      </w:pPr>
    </w:p>
    <w:p w14:paraId="557DBBCC" w14:textId="083D9303"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CLÁUSULA DÉCIMA PRIMEIRA: DOS ENCARGOS </w:t>
      </w:r>
    </w:p>
    <w:p w14:paraId="539A5DF2"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11.1. Todos os encargos trabalhistas, previdenciários, sociais e tributários que venham a incidir no presente contrato, serão de responsabilidade da </w:t>
      </w:r>
      <w:r w:rsidRPr="00B40E9D">
        <w:rPr>
          <w:rFonts w:ascii="Arial" w:hAnsi="Arial" w:cs="Arial"/>
          <w:b/>
          <w:bCs/>
          <w:color w:val="auto"/>
        </w:rPr>
        <w:t>CONTRATADA</w:t>
      </w:r>
      <w:r w:rsidRPr="00B40E9D">
        <w:rPr>
          <w:rFonts w:ascii="Arial" w:hAnsi="Arial" w:cs="Arial"/>
          <w:color w:val="auto"/>
        </w:rPr>
        <w:t xml:space="preserve">, respondendo, esta, outrossim por toda e qualquer responsabilidade civil por ato seu e ou de seus prepostos, em virtude de imprudência, negligência ou imperícia; </w:t>
      </w:r>
    </w:p>
    <w:p w14:paraId="19A8FD3A" w14:textId="77777777" w:rsidR="005741BC" w:rsidRDefault="005741BC" w:rsidP="005E1670">
      <w:pPr>
        <w:pStyle w:val="Default"/>
        <w:jc w:val="both"/>
        <w:rPr>
          <w:rFonts w:ascii="Arial" w:hAnsi="Arial" w:cs="Arial"/>
          <w:b/>
          <w:bCs/>
          <w:color w:val="auto"/>
        </w:rPr>
      </w:pPr>
    </w:p>
    <w:p w14:paraId="6412E8C6" w14:textId="7DC8C135"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CLÁUSULA DÉCIMA SEGUNDA: DA FISCALIZAÇÃO </w:t>
      </w:r>
    </w:p>
    <w:p w14:paraId="4478E84B"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12.1. A </w:t>
      </w:r>
      <w:r w:rsidRPr="00B40E9D">
        <w:rPr>
          <w:rFonts w:ascii="Arial" w:hAnsi="Arial" w:cs="Arial"/>
          <w:b/>
          <w:bCs/>
          <w:color w:val="auto"/>
        </w:rPr>
        <w:t xml:space="preserve">CONTRATANTE </w:t>
      </w:r>
      <w:r w:rsidRPr="00B40E9D">
        <w:rPr>
          <w:rFonts w:ascii="Arial" w:hAnsi="Arial" w:cs="Arial"/>
          <w:color w:val="auto"/>
        </w:rPr>
        <w:t xml:space="preserve">exercerá fiscalização da execução do objeto contratual, através de servidores designados, fiscalização essa que, em nenhuma hipótese, eximirá, nem reduzirá as responsabilidades da </w:t>
      </w:r>
      <w:r w:rsidRPr="00B40E9D">
        <w:rPr>
          <w:rFonts w:ascii="Arial" w:hAnsi="Arial" w:cs="Arial"/>
          <w:b/>
          <w:bCs/>
          <w:color w:val="auto"/>
        </w:rPr>
        <w:t>CONTRATADA</w:t>
      </w:r>
      <w:r w:rsidRPr="00B40E9D">
        <w:rPr>
          <w:rFonts w:ascii="Arial" w:hAnsi="Arial" w:cs="Arial"/>
          <w:color w:val="auto"/>
        </w:rPr>
        <w:t xml:space="preserve">, mediante termo circunstanciado, observando o objeto contratado. </w:t>
      </w:r>
    </w:p>
    <w:p w14:paraId="6D746274"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12.2. Eventuais danos, diretos ou indiretos, decorrentes da execução do objeto deste contrato, serão de responsabilidade exclusiva da </w:t>
      </w:r>
      <w:r w:rsidRPr="00B40E9D">
        <w:rPr>
          <w:rFonts w:ascii="Arial" w:hAnsi="Arial" w:cs="Arial"/>
          <w:b/>
          <w:bCs/>
          <w:color w:val="auto"/>
        </w:rPr>
        <w:t>CONTRATADA</w:t>
      </w:r>
      <w:r w:rsidRPr="00B40E9D">
        <w:rPr>
          <w:rFonts w:ascii="Arial" w:hAnsi="Arial" w:cs="Arial"/>
          <w:color w:val="auto"/>
        </w:rPr>
        <w:t xml:space="preserve">. </w:t>
      </w:r>
    </w:p>
    <w:p w14:paraId="4A4804C1" w14:textId="77777777" w:rsidR="005741BC" w:rsidRDefault="005741BC" w:rsidP="005E1670">
      <w:pPr>
        <w:pStyle w:val="Default"/>
        <w:jc w:val="both"/>
        <w:rPr>
          <w:rFonts w:ascii="Arial" w:hAnsi="Arial" w:cs="Arial"/>
          <w:b/>
          <w:bCs/>
          <w:color w:val="auto"/>
        </w:rPr>
      </w:pPr>
    </w:p>
    <w:p w14:paraId="24F1FAD9" w14:textId="03074E00"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CLÁUSULA DÉCIMA TERCEIRA: HERDEIROS OU SUCESSORES </w:t>
      </w:r>
    </w:p>
    <w:p w14:paraId="7231104D"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13.1. O presente contrato não só obriga a </w:t>
      </w:r>
      <w:r w:rsidRPr="00B40E9D">
        <w:rPr>
          <w:rFonts w:ascii="Arial" w:hAnsi="Arial" w:cs="Arial"/>
          <w:b/>
          <w:bCs/>
          <w:color w:val="auto"/>
        </w:rPr>
        <w:t>CONTRATADA</w:t>
      </w:r>
      <w:r w:rsidRPr="00B40E9D">
        <w:rPr>
          <w:rFonts w:ascii="Arial" w:hAnsi="Arial" w:cs="Arial"/>
          <w:color w:val="auto"/>
        </w:rPr>
        <w:t xml:space="preserve">, como também seus herdeiros ou sucessores, em todas as suas cláusulas e condições; </w:t>
      </w:r>
    </w:p>
    <w:p w14:paraId="2815178E" w14:textId="77777777" w:rsidR="005741BC" w:rsidRDefault="005741BC" w:rsidP="005E1670">
      <w:pPr>
        <w:pStyle w:val="Default"/>
        <w:jc w:val="both"/>
        <w:rPr>
          <w:rFonts w:ascii="Arial" w:hAnsi="Arial" w:cs="Arial"/>
          <w:b/>
          <w:bCs/>
          <w:color w:val="auto"/>
        </w:rPr>
      </w:pPr>
    </w:p>
    <w:p w14:paraId="5F4B4006" w14:textId="47EB4724"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CLÁUSULA DÉCIMA QUARTA: FORO </w:t>
      </w:r>
    </w:p>
    <w:p w14:paraId="64E40F4D"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14.1. As partes elegem o foro da comarca de </w:t>
      </w:r>
      <w:r>
        <w:rPr>
          <w:rFonts w:ascii="Arial" w:hAnsi="Arial" w:cs="Arial"/>
          <w:color w:val="auto"/>
        </w:rPr>
        <w:t>Birigui</w:t>
      </w:r>
      <w:r w:rsidRPr="00B40E9D">
        <w:rPr>
          <w:rFonts w:ascii="Arial" w:hAnsi="Arial" w:cs="Arial"/>
          <w:color w:val="auto"/>
        </w:rPr>
        <w:t xml:space="preserve">, Estado de São Paulo, para dirimir as dúvidas suscitadas em decorrência da execução do presente contrato, não resolvido pelas vias administrativas próprias; </w:t>
      </w:r>
    </w:p>
    <w:p w14:paraId="7CDB222A" w14:textId="77777777" w:rsidR="000336FB" w:rsidRDefault="005E1670" w:rsidP="005E1670">
      <w:pPr>
        <w:pStyle w:val="Default"/>
        <w:jc w:val="both"/>
        <w:rPr>
          <w:rFonts w:ascii="Arial" w:hAnsi="Arial" w:cs="Arial"/>
          <w:color w:val="auto"/>
        </w:rPr>
      </w:pPr>
      <w:r w:rsidRPr="00B40E9D">
        <w:rPr>
          <w:rFonts w:ascii="Arial" w:hAnsi="Arial" w:cs="Arial"/>
          <w:color w:val="auto"/>
        </w:rPr>
        <w:t>E, por estarem assim justas e combinadas, as partes contratantes firmam o presente instrumento em 03 (três) vias de igual teor e forma e para um só efeito, na presença de 02 (duas) testemunhas</w:t>
      </w:r>
    </w:p>
    <w:p w14:paraId="7A56A99C" w14:textId="77777777" w:rsidR="000336FB" w:rsidRDefault="000336FB" w:rsidP="005E1670">
      <w:pPr>
        <w:pStyle w:val="Default"/>
        <w:jc w:val="both"/>
        <w:rPr>
          <w:rFonts w:ascii="Arial" w:hAnsi="Arial" w:cs="Arial"/>
          <w:color w:val="auto"/>
        </w:rPr>
      </w:pPr>
    </w:p>
    <w:p w14:paraId="1C2BF71C" w14:textId="7DBA9798"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 </w:t>
      </w:r>
    </w:p>
    <w:p w14:paraId="5DB3A37E" w14:textId="5390AFC8" w:rsidR="005E1670" w:rsidRDefault="005E1670" w:rsidP="005E1670">
      <w:pPr>
        <w:pStyle w:val="Default"/>
        <w:jc w:val="both"/>
        <w:rPr>
          <w:rFonts w:ascii="Arial" w:hAnsi="Arial" w:cs="Arial"/>
          <w:color w:val="auto"/>
        </w:rPr>
      </w:pPr>
      <w:r w:rsidRPr="00B40E9D">
        <w:rPr>
          <w:rFonts w:ascii="Arial" w:hAnsi="Arial" w:cs="Arial"/>
          <w:color w:val="auto"/>
        </w:rPr>
        <w:t xml:space="preserve">............................., _______de __________ </w:t>
      </w:r>
      <w:proofErr w:type="spellStart"/>
      <w:r w:rsidRPr="00B40E9D">
        <w:rPr>
          <w:rFonts w:ascii="Arial" w:hAnsi="Arial" w:cs="Arial"/>
          <w:color w:val="auto"/>
        </w:rPr>
        <w:t>de</w:t>
      </w:r>
      <w:proofErr w:type="spellEnd"/>
      <w:r w:rsidRPr="00B40E9D">
        <w:rPr>
          <w:rFonts w:ascii="Arial" w:hAnsi="Arial" w:cs="Arial"/>
          <w:color w:val="auto"/>
        </w:rPr>
        <w:t xml:space="preserve"> </w:t>
      </w:r>
      <w:r w:rsidR="00EA036C">
        <w:rPr>
          <w:rFonts w:ascii="Arial" w:hAnsi="Arial" w:cs="Arial"/>
          <w:color w:val="auto"/>
        </w:rPr>
        <w:t>2023</w:t>
      </w:r>
      <w:r w:rsidRPr="00B40E9D">
        <w:rPr>
          <w:rFonts w:ascii="Arial" w:hAnsi="Arial" w:cs="Arial"/>
          <w:color w:val="auto"/>
        </w:rPr>
        <w:t xml:space="preserve">. </w:t>
      </w:r>
    </w:p>
    <w:p w14:paraId="589DE7BB" w14:textId="77777777" w:rsidR="00EA036C" w:rsidRDefault="00EA036C" w:rsidP="005E1670">
      <w:pPr>
        <w:pStyle w:val="Default"/>
        <w:jc w:val="both"/>
        <w:rPr>
          <w:rFonts w:ascii="Arial" w:hAnsi="Arial" w:cs="Arial"/>
          <w:color w:val="auto"/>
        </w:rPr>
      </w:pPr>
    </w:p>
    <w:p w14:paraId="61411CE0" w14:textId="77777777" w:rsidR="005741BC" w:rsidRDefault="005741BC" w:rsidP="005E1670">
      <w:pPr>
        <w:pStyle w:val="Default"/>
        <w:jc w:val="both"/>
        <w:rPr>
          <w:rFonts w:ascii="Arial" w:hAnsi="Arial" w:cs="Arial"/>
          <w:color w:val="auto"/>
        </w:rPr>
      </w:pPr>
    </w:p>
    <w:p w14:paraId="120293BE" w14:textId="77777777" w:rsidR="0036507A" w:rsidRPr="00B40E9D" w:rsidRDefault="0036507A" w:rsidP="005E1670">
      <w:pPr>
        <w:pStyle w:val="Default"/>
        <w:jc w:val="both"/>
        <w:rPr>
          <w:rFonts w:ascii="Arial" w:hAnsi="Arial" w:cs="Arial"/>
          <w:color w:val="auto"/>
        </w:rPr>
      </w:pPr>
    </w:p>
    <w:p w14:paraId="3A101D7D" w14:textId="77777777" w:rsidR="005741BC" w:rsidRDefault="005741BC" w:rsidP="005741BC">
      <w:pPr>
        <w:jc w:val="both"/>
        <w:rPr>
          <w:rFonts w:ascii="Arial" w:hAnsi="Arial" w:cs="Arial"/>
        </w:rPr>
      </w:pPr>
    </w:p>
    <w:p w14:paraId="0CFD3C92" w14:textId="4C357681" w:rsidR="005741BC" w:rsidRPr="002D1C29" w:rsidRDefault="005741BC" w:rsidP="005741BC">
      <w:pPr>
        <w:jc w:val="both"/>
        <w:rPr>
          <w:rFonts w:ascii="Arial" w:hAnsi="Arial" w:cs="Arial"/>
          <w:bCs/>
        </w:rPr>
      </w:pPr>
      <w:r w:rsidRPr="002D1C29">
        <w:rPr>
          <w:rFonts w:ascii="Arial" w:hAnsi="Arial" w:cs="Arial"/>
        </w:rPr>
        <w:lastRenderedPageBreak/>
        <w:t>Câmara Municipal de Birigüi:</w:t>
      </w:r>
      <w:proofErr w:type="gramStart"/>
      <w:r w:rsidRPr="002D1C29">
        <w:rPr>
          <w:rFonts w:ascii="Arial" w:hAnsi="Arial" w:cs="Arial"/>
        </w:rPr>
        <w:tab/>
        <w:t xml:space="preserve">  </w:t>
      </w:r>
      <w:r w:rsidRPr="002D1C29">
        <w:rPr>
          <w:rFonts w:ascii="Arial" w:hAnsi="Arial" w:cs="Arial"/>
        </w:rPr>
        <w:tab/>
      </w:r>
      <w:proofErr w:type="gramEnd"/>
      <w:r w:rsidRPr="002D1C29">
        <w:rPr>
          <w:rFonts w:ascii="Arial" w:hAnsi="Arial" w:cs="Arial"/>
        </w:rPr>
        <w:tab/>
        <w:t xml:space="preserve">   </w:t>
      </w:r>
      <w:r w:rsidRPr="002D1C29">
        <w:rPr>
          <w:rFonts w:ascii="Arial" w:hAnsi="Arial" w:cs="Arial"/>
          <w:bCs/>
        </w:rPr>
        <w:tab/>
        <w:t>Pela Empresa Vencedora</w:t>
      </w:r>
      <w:r w:rsidRPr="002D1C29">
        <w:rPr>
          <w:rFonts w:ascii="Arial" w:hAnsi="Arial" w:cs="Arial"/>
          <w:bCs/>
        </w:rPr>
        <w:tab/>
      </w:r>
    </w:p>
    <w:p w14:paraId="6A097365" w14:textId="77777777" w:rsidR="005741BC" w:rsidRPr="002D1C29" w:rsidRDefault="005741BC" w:rsidP="005741BC">
      <w:pPr>
        <w:jc w:val="both"/>
        <w:rPr>
          <w:rFonts w:ascii="Arial" w:hAnsi="Arial" w:cs="Arial"/>
          <w:b/>
        </w:rPr>
      </w:pPr>
      <w:r w:rsidRPr="002D1C29">
        <w:rPr>
          <w:rFonts w:ascii="Arial" w:hAnsi="Arial" w:cs="Arial"/>
          <w:b/>
        </w:rPr>
        <w:t xml:space="preserve">JOSÉ LUIS BUCHALLA,      </w:t>
      </w:r>
      <w:r w:rsidRPr="002D1C29">
        <w:rPr>
          <w:rFonts w:ascii="Arial" w:hAnsi="Arial" w:cs="Arial"/>
          <w:b/>
        </w:rPr>
        <w:tab/>
      </w:r>
      <w:r w:rsidRPr="002D1C29">
        <w:rPr>
          <w:rFonts w:ascii="Arial" w:hAnsi="Arial" w:cs="Arial"/>
          <w:b/>
        </w:rPr>
        <w:tab/>
        <w:t xml:space="preserve">  </w:t>
      </w:r>
    </w:p>
    <w:p w14:paraId="079CD90A" w14:textId="77777777" w:rsidR="005741BC" w:rsidRPr="002D1C29" w:rsidRDefault="005741BC" w:rsidP="005741BC">
      <w:pPr>
        <w:jc w:val="both"/>
        <w:rPr>
          <w:rFonts w:ascii="Arial" w:hAnsi="Arial" w:cs="Arial"/>
          <w:b/>
        </w:rPr>
      </w:pPr>
      <w:r w:rsidRPr="002D1C29">
        <w:rPr>
          <w:rFonts w:ascii="Arial" w:hAnsi="Arial" w:cs="Arial"/>
          <w:b/>
        </w:rPr>
        <w:t xml:space="preserve">         PRESIDENTE.</w:t>
      </w:r>
      <w:r w:rsidRPr="002D1C29">
        <w:rPr>
          <w:rFonts w:ascii="Arial" w:hAnsi="Arial" w:cs="Arial"/>
          <w:b/>
        </w:rPr>
        <w:tab/>
      </w:r>
      <w:r w:rsidRPr="002D1C29">
        <w:rPr>
          <w:rFonts w:ascii="Arial" w:hAnsi="Arial" w:cs="Arial"/>
          <w:b/>
        </w:rPr>
        <w:tab/>
      </w:r>
      <w:r w:rsidRPr="002D1C29">
        <w:rPr>
          <w:rFonts w:ascii="Arial" w:hAnsi="Arial" w:cs="Arial"/>
          <w:b/>
        </w:rPr>
        <w:tab/>
      </w:r>
      <w:r w:rsidRPr="002D1C29">
        <w:rPr>
          <w:rFonts w:ascii="Arial" w:hAnsi="Arial" w:cs="Arial"/>
          <w:b/>
        </w:rPr>
        <w:tab/>
      </w:r>
      <w:r w:rsidRPr="002D1C29">
        <w:rPr>
          <w:rFonts w:ascii="Arial" w:hAnsi="Arial" w:cs="Arial"/>
          <w:b/>
        </w:rPr>
        <w:tab/>
        <w:t xml:space="preserve"> </w:t>
      </w:r>
    </w:p>
    <w:p w14:paraId="273F04F7" w14:textId="77777777" w:rsidR="005741BC" w:rsidRPr="002D1C29" w:rsidRDefault="005741BC" w:rsidP="005741BC">
      <w:pPr>
        <w:jc w:val="both"/>
        <w:rPr>
          <w:rFonts w:ascii="Arial" w:hAnsi="Arial" w:cs="Arial"/>
          <w:b/>
        </w:rPr>
      </w:pPr>
    </w:p>
    <w:p w14:paraId="37AE3147" w14:textId="77777777" w:rsidR="005741BC" w:rsidRPr="002D1C29" w:rsidRDefault="005741BC" w:rsidP="005741BC">
      <w:pPr>
        <w:jc w:val="both"/>
        <w:rPr>
          <w:rFonts w:ascii="Arial" w:hAnsi="Arial" w:cs="Arial"/>
          <w:b/>
        </w:rPr>
      </w:pPr>
    </w:p>
    <w:p w14:paraId="30A53774" w14:textId="77777777" w:rsidR="005741BC" w:rsidRPr="002D1C29" w:rsidRDefault="005741BC" w:rsidP="005741BC">
      <w:pPr>
        <w:jc w:val="both"/>
        <w:rPr>
          <w:rFonts w:ascii="Arial" w:hAnsi="Arial" w:cs="Arial"/>
          <w:b/>
        </w:rPr>
      </w:pPr>
    </w:p>
    <w:p w14:paraId="4D4D1BA1" w14:textId="77777777" w:rsidR="005741BC" w:rsidRPr="002D1C29" w:rsidRDefault="005741BC" w:rsidP="005741BC">
      <w:pPr>
        <w:jc w:val="both"/>
        <w:rPr>
          <w:rFonts w:ascii="Arial" w:hAnsi="Arial" w:cs="Arial"/>
          <w:b/>
        </w:rPr>
      </w:pPr>
    </w:p>
    <w:p w14:paraId="2229DC10" w14:textId="77777777" w:rsidR="005741BC" w:rsidRPr="002D1C29" w:rsidRDefault="005741BC" w:rsidP="005741BC">
      <w:pPr>
        <w:jc w:val="both"/>
        <w:rPr>
          <w:rFonts w:ascii="Arial" w:hAnsi="Arial" w:cs="Arial"/>
          <w:b/>
        </w:rPr>
      </w:pPr>
      <w:r w:rsidRPr="002D1C29">
        <w:rPr>
          <w:rFonts w:ascii="Arial" w:hAnsi="Arial" w:cs="Arial"/>
          <w:b/>
        </w:rPr>
        <w:t>TESTEMUNHAS:</w:t>
      </w:r>
    </w:p>
    <w:p w14:paraId="3AEC0CDB" w14:textId="77777777" w:rsidR="005741BC" w:rsidRPr="002D1C29" w:rsidRDefault="005741BC" w:rsidP="005741BC">
      <w:pPr>
        <w:jc w:val="both"/>
        <w:rPr>
          <w:rFonts w:ascii="Arial" w:hAnsi="Arial" w:cs="Arial"/>
        </w:rPr>
      </w:pPr>
    </w:p>
    <w:p w14:paraId="0CB60C7F" w14:textId="77777777" w:rsidR="005741BC" w:rsidRDefault="005741BC" w:rsidP="005741BC">
      <w:pPr>
        <w:jc w:val="both"/>
        <w:rPr>
          <w:rFonts w:ascii="Arial" w:hAnsi="Arial" w:cs="Arial"/>
        </w:rPr>
      </w:pPr>
    </w:p>
    <w:p w14:paraId="4E3D5AC2" w14:textId="77777777" w:rsidR="0036507A" w:rsidRDefault="0036507A" w:rsidP="005741BC">
      <w:pPr>
        <w:jc w:val="both"/>
        <w:rPr>
          <w:rFonts w:ascii="Arial" w:hAnsi="Arial" w:cs="Arial"/>
        </w:rPr>
      </w:pPr>
    </w:p>
    <w:p w14:paraId="101C3092" w14:textId="77777777" w:rsidR="0036507A" w:rsidRPr="002D1C29" w:rsidRDefault="0036507A" w:rsidP="005741BC">
      <w:pPr>
        <w:jc w:val="both"/>
        <w:rPr>
          <w:rFonts w:ascii="Arial" w:hAnsi="Arial" w:cs="Arial"/>
        </w:rPr>
      </w:pPr>
    </w:p>
    <w:p w14:paraId="3F0A1CEF" w14:textId="77777777" w:rsidR="005741BC" w:rsidRPr="002D1C29" w:rsidRDefault="005741BC" w:rsidP="005741BC">
      <w:pPr>
        <w:jc w:val="both"/>
        <w:rPr>
          <w:rFonts w:ascii="Arial" w:hAnsi="Arial" w:cs="Arial"/>
        </w:rPr>
      </w:pPr>
    </w:p>
    <w:p w14:paraId="0204CA87" w14:textId="6DEFAAF0" w:rsidR="005741BC" w:rsidRPr="002D1C29" w:rsidRDefault="005741BC" w:rsidP="005741BC">
      <w:pPr>
        <w:jc w:val="both"/>
        <w:rPr>
          <w:rFonts w:ascii="Arial" w:hAnsi="Arial" w:cs="Arial"/>
        </w:rPr>
      </w:pPr>
      <w:r w:rsidRPr="002D1C29">
        <w:rPr>
          <w:rFonts w:ascii="Arial" w:hAnsi="Arial" w:cs="Arial"/>
        </w:rPr>
        <w:t>Luis Fernando Peron</w:t>
      </w:r>
      <w:r w:rsidRPr="002D1C29">
        <w:rPr>
          <w:rFonts w:ascii="Arial" w:hAnsi="Arial" w:cs="Arial"/>
        </w:rPr>
        <w:tab/>
      </w:r>
      <w:r w:rsidRPr="002D1C29">
        <w:rPr>
          <w:rFonts w:ascii="Arial" w:hAnsi="Arial" w:cs="Arial"/>
        </w:rPr>
        <w:tab/>
      </w:r>
      <w:r w:rsidRPr="002D1C29">
        <w:rPr>
          <w:rFonts w:ascii="Arial" w:hAnsi="Arial" w:cs="Arial"/>
        </w:rPr>
        <w:tab/>
      </w:r>
      <w:r w:rsidRPr="002D1C29">
        <w:rPr>
          <w:rFonts w:ascii="Arial" w:hAnsi="Arial" w:cs="Arial"/>
        </w:rPr>
        <w:tab/>
        <w:t xml:space="preserve">Edimur </w:t>
      </w:r>
      <w:proofErr w:type="spellStart"/>
      <w:r w:rsidRPr="002D1C29">
        <w:rPr>
          <w:rFonts w:ascii="Arial" w:hAnsi="Arial" w:cs="Arial"/>
        </w:rPr>
        <w:t>Angelo</w:t>
      </w:r>
      <w:proofErr w:type="spellEnd"/>
      <w:r w:rsidRPr="002D1C29">
        <w:rPr>
          <w:rFonts w:ascii="Arial" w:hAnsi="Arial" w:cs="Arial"/>
        </w:rPr>
        <w:t xml:space="preserve"> Monteiro Cintra</w:t>
      </w:r>
    </w:p>
    <w:p w14:paraId="0CDA5E62" w14:textId="77777777" w:rsidR="005741BC" w:rsidRPr="002D1C29" w:rsidRDefault="005741BC" w:rsidP="005741BC">
      <w:pPr>
        <w:jc w:val="both"/>
        <w:rPr>
          <w:rFonts w:ascii="Arial" w:hAnsi="Arial" w:cs="Arial"/>
        </w:rPr>
      </w:pPr>
    </w:p>
    <w:p w14:paraId="248FC809" w14:textId="77777777" w:rsidR="005741BC" w:rsidRPr="002D1C29" w:rsidRDefault="005741BC" w:rsidP="005741BC">
      <w:pPr>
        <w:jc w:val="both"/>
        <w:rPr>
          <w:rFonts w:ascii="Arial" w:hAnsi="Arial" w:cs="Arial"/>
          <w:b/>
          <w:bCs/>
        </w:rPr>
      </w:pPr>
    </w:p>
    <w:p w14:paraId="3AF9BCD7" w14:textId="77777777" w:rsidR="005741BC" w:rsidRPr="002D1C29" w:rsidRDefault="005741BC" w:rsidP="005741BC">
      <w:pPr>
        <w:jc w:val="both"/>
        <w:rPr>
          <w:rFonts w:ascii="Arial" w:hAnsi="Arial" w:cs="Arial"/>
          <w:b/>
          <w:bCs/>
        </w:rPr>
      </w:pPr>
    </w:p>
    <w:p w14:paraId="19CE4718" w14:textId="77777777" w:rsidR="005741BC" w:rsidRPr="002D1C29" w:rsidRDefault="005741BC" w:rsidP="005741BC">
      <w:pPr>
        <w:jc w:val="both"/>
        <w:rPr>
          <w:rFonts w:ascii="Arial" w:hAnsi="Arial" w:cs="Arial"/>
          <w:b/>
          <w:bCs/>
        </w:rPr>
      </w:pPr>
      <w:r w:rsidRPr="002D1C29">
        <w:rPr>
          <w:rFonts w:ascii="Arial" w:hAnsi="Arial" w:cs="Arial"/>
          <w:b/>
          <w:bCs/>
        </w:rPr>
        <w:t>ADVOGADO DA CÂMARA:</w:t>
      </w:r>
    </w:p>
    <w:p w14:paraId="198A2608" w14:textId="77777777" w:rsidR="005741BC" w:rsidRPr="002D1C29" w:rsidRDefault="005741BC" w:rsidP="005741BC">
      <w:pPr>
        <w:jc w:val="both"/>
        <w:rPr>
          <w:rFonts w:ascii="Arial" w:hAnsi="Arial" w:cs="Arial"/>
        </w:rPr>
      </w:pPr>
    </w:p>
    <w:p w14:paraId="63E1D13A" w14:textId="77777777" w:rsidR="005741BC" w:rsidRPr="002D1C29" w:rsidRDefault="005741BC" w:rsidP="005741BC">
      <w:pPr>
        <w:jc w:val="both"/>
        <w:rPr>
          <w:rFonts w:ascii="Arial" w:hAnsi="Arial" w:cs="Arial"/>
        </w:rPr>
      </w:pPr>
    </w:p>
    <w:p w14:paraId="6924937B" w14:textId="77777777" w:rsidR="005741BC" w:rsidRPr="002D1C29" w:rsidRDefault="005741BC" w:rsidP="005741BC">
      <w:pPr>
        <w:jc w:val="both"/>
        <w:rPr>
          <w:rFonts w:ascii="Arial" w:hAnsi="Arial" w:cs="Arial"/>
        </w:rPr>
      </w:pPr>
    </w:p>
    <w:p w14:paraId="3B3AC7BA" w14:textId="77777777" w:rsidR="005741BC" w:rsidRPr="002D1C29" w:rsidRDefault="005741BC" w:rsidP="005741BC">
      <w:pPr>
        <w:jc w:val="both"/>
        <w:rPr>
          <w:rFonts w:ascii="Arial" w:hAnsi="Arial" w:cs="Arial"/>
        </w:rPr>
      </w:pPr>
      <w:r w:rsidRPr="002D1C29">
        <w:rPr>
          <w:rFonts w:ascii="Arial" w:hAnsi="Arial" w:cs="Arial"/>
        </w:rPr>
        <w:t>FERNANDO BAGGIO BARBIERE,</w:t>
      </w:r>
    </w:p>
    <w:p w14:paraId="590CEF94" w14:textId="77777777" w:rsidR="005741BC" w:rsidRPr="002D1C29" w:rsidRDefault="005741BC" w:rsidP="005741BC">
      <w:pPr>
        <w:ind w:firstLine="709"/>
        <w:jc w:val="both"/>
        <w:rPr>
          <w:rFonts w:ascii="Arial" w:hAnsi="Arial" w:cs="Arial"/>
        </w:rPr>
      </w:pPr>
      <w:r w:rsidRPr="002D1C29">
        <w:rPr>
          <w:rFonts w:ascii="Arial" w:hAnsi="Arial" w:cs="Arial"/>
        </w:rPr>
        <w:t xml:space="preserve">OAB/SP 298.588 </w:t>
      </w:r>
    </w:p>
    <w:p w14:paraId="7EC2651E" w14:textId="77777777" w:rsidR="000336FB" w:rsidRDefault="000336FB" w:rsidP="005E1670">
      <w:pPr>
        <w:pStyle w:val="Default"/>
        <w:jc w:val="both"/>
        <w:rPr>
          <w:rFonts w:ascii="Arial" w:hAnsi="Arial" w:cs="Arial"/>
          <w:color w:val="auto"/>
        </w:rPr>
      </w:pPr>
    </w:p>
    <w:p w14:paraId="391DE7A2" w14:textId="77777777" w:rsidR="005E1670" w:rsidRPr="00B40E9D" w:rsidRDefault="005E1670" w:rsidP="005741BC">
      <w:pPr>
        <w:pStyle w:val="Default"/>
        <w:pageBreakBefore/>
        <w:ind w:left="2832" w:firstLine="708"/>
        <w:jc w:val="both"/>
        <w:rPr>
          <w:rFonts w:ascii="Arial" w:hAnsi="Arial" w:cs="Arial"/>
          <w:color w:val="auto"/>
        </w:rPr>
      </w:pPr>
      <w:r w:rsidRPr="00B40E9D">
        <w:rPr>
          <w:rFonts w:ascii="Arial" w:hAnsi="Arial" w:cs="Arial"/>
          <w:b/>
          <w:bCs/>
          <w:color w:val="auto"/>
        </w:rPr>
        <w:lastRenderedPageBreak/>
        <w:t>ANEXO VI</w:t>
      </w:r>
    </w:p>
    <w:p w14:paraId="04B7B458" w14:textId="77777777" w:rsidR="005741BC" w:rsidRDefault="005741BC" w:rsidP="005E1670">
      <w:pPr>
        <w:pStyle w:val="Default"/>
        <w:jc w:val="both"/>
        <w:rPr>
          <w:rFonts w:ascii="Arial" w:hAnsi="Arial" w:cs="Arial"/>
          <w:b/>
          <w:bCs/>
          <w:color w:val="auto"/>
        </w:rPr>
      </w:pPr>
    </w:p>
    <w:p w14:paraId="4B4C1235" w14:textId="6CE412F2" w:rsidR="005E1670" w:rsidRPr="00B40E9D" w:rsidRDefault="005E1670" w:rsidP="005E1670">
      <w:pPr>
        <w:pStyle w:val="Default"/>
        <w:jc w:val="both"/>
        <w:rPr>
          <w:rFonts w:ascii="Arial" w:hAnsi="Arial" w:cs="Arial"/>
          <w:b/>
          <w:bCs/>
          <w:color w:val="auto"/>
        </w:rPr>
      </w:pPr>
      <w:r w:rsidRPr="00B40E9D">
        <w:rPr>
          <w:rFonts w:ascii="Arial" w:hAnsi="Arial" w:cs="Arial"/>
          <w:b/>
          <w:bCs/>
          <w:color w:val="auto"/>
        </w:rPr>
        <w:t>ESPECIFICAÇÕES DO OBJETO:</w:t>
      </w:r>
    </w:p>
    <w:p w14:paraId="40636BB9" w14:textId="77777777" w:rsidR="005E1670" w:rsidRPr="00B40E9D" w:rsidRDefault="005E1670" w:rsidP="005E1670">
      <w:pPr>
        <w:pStyle w:val="Default"/>
        <w:jc w:val="both"/>
        <w:rPr>
          <w:rFonts w:ascii="Arial" w:hAnsi="Arial" w:cs="Arial"/>
          <w:color w:val="auto"/>
        </w:rPr>
      </w:pPr>
    </w:p>
    <w:p w14:paraId="41286456"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 </w:t>
      </w:r>
      <w:r w:rsidRPr="00EA036C">
        <w:rPr>
          <w:rFonts w:ascii="Arial" w:hAnsi="Arial" w:cs="Arial"/>
          <w:b/>
          <w:bCs/>
          <w:color w:val="auto"/>
        </w:rPr>
        <w:t>– DO OBJETO:</w:t>
      </w:r>
      <w:r w:rsidRPr="00B40E9D">
        <w:rPr>
          <w:rFonts w:ascii="Arial" w:hAnsi="Arial" w:cs="Arial"/>
          <w:color w:val="auto"/>
        </w:rPr>
        <w:t xml:space="preserve"> </w:t>
      </w:r>
    </w:p>
    <w:p w14:paraId="459DFFB3"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1.1 – O presente certame tem por objeto a Contratação de Empresa especializada para a organização e elaboração de concurso público para </w:t>
      </w:r>
      <w:r>
        <w:rPr>
          <w:rFonts w:ascii="Arial" w:hAnsi="Arial" w:cs="Arial"/>
          <w:color w:val="auto"/>
        </w:rPr>
        <w:t>a Câmara Municipal de Birigui.</w:t>
      </w:r>
    </w:p>
    <w:p w14:paraId="3120225E" w14:textId="77777777" w:rsidR="005741BC" w:rsidRDefault="005E1670" w:rsidP="005E1670">
      <w:pPr>
        <w:pStyle w:val="Default"/>
        <w:jc w:val="both"/>
        <w:rPr>
          <w:rFonts w:ascii="Arial" w:hAnsi="Arial" w:cs="Arial"/>
          <w:color w:val="auto"/>
        </w:rPr>
      </w:pPr>
      <w:r w:rsidRPr="00B40E9D">
        <w:rPr>
          <w:rFonts w:ascii="Arial" w:hAnsi="Arial" w:cs="Arial"/>
          <w:color w:val="auto"/>
        </w:rPr>
        <w:t xml:space="preserve">2 – Preços unitários máximos a serem cobrados dos candidatos pelas respectivas inscrições no concurso: </w:t>
      </w:r>
    </w:p>
    <w:p w14:paraId="6D181DE9" w14:textId="0DD89DEE" w:rsidR="005741BC" w:rsidRPr="00B40E9D" w:rsidRDefault="005741BC" w:rsidP="005E1670">
      <w:pPr>
        <w:pStyle w:val="Default"/>
        <w:jc w:val="both"/>
        <w:rPr>
          <w:rFonts w:ascii="Arial" w:hAnsi="Arial" w:cs="Arial"/>
          <w:color w:val="auto"/>
        </w:rPr>
      </w:pPr>
      <w:r>
        <w:rPr>
          <w:rFonts w:ascii="Arial" w:hAnsi="Arial" w:cs="Arial"/>
          <w:color w:val="auto"/>
        </w:rPr>
        <w:t>2.1 – Ensino Fundament</w:t>
      </w:r>
      <w:r w:rsidR="005D45C1">
        <w:rPr>
          <w:rFonts w:ascii="Arial" w:hAnsi="Arial" w:cs="Arial"/>
          <w:color w:val="auto"/>
        </w:rPr>
        <w:t xml:space="preserve">al R$ </w:t>
      </w:r>
      <w:proofErr w:type="spellStart"/>
      <w:proofErr w:type="gramStart"/>
      <w:r w:rsidR="005D45C1">
        <w:rPr>
          <w:rFonts w:ascii="Arial" w:hAnsi="Arial" w:cs="Arial"/>
          <w:color w:val="auto"/>
        </w:rPr>
        <w:t>xx,xx</w:t>
      </w:r>
      <w:proofErr w:type="spellEnd"/>
      <w:proofErr w:type="gramEnd"/>
      <w:r>
        <w:rPr>
          <w:rFonts w:ascii="Arial" w:hAnsi="Arial" w:cs="Arial"/>
          <w:color w:val="auto"/>
        </w:rPr>
        <w:t xml:space="preserve"> </w:t>
      </w:r>
    </w:p>
    <w:p w14:paraId="696780BA" w14:textId="7416C2D3"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2.1 – Ensino </w:t>
      </w:r>
      <w:r>
        <w:rPr>
          <w:rFonts w:ascii="Arial" w:hAnsi="Arial" w:cs="Arial"/>
          <w:color w:val="auto"/>
        </w:rPr>
        <w:t>Médio</w:t>
      </w:r>
      <w:r w:rsidRPr="00B40E9D">
        <w:rPr>
          <w:rFonts w:ascii="Arial" w:hAnsi="Arial" w:cs="Arial"/>
          <w:color w:val="auto"/>
        </w:rPr>
        <w:t xml:space="preserve"> R$ </w:t>
      </w:r>
      <w:proofErr w:type="spellStart"/>
      <w:proofErr w:type="gramStart"/>
      <w:r w:rsidR="005D45C1">
        <w:rPr>
          <w:rFonts w:ascii="Arial" w:hAnsi="Arial" w:cs="Arial"/>
          <w:color w:val="auto"/>
        </w:rPr>
        <w:t>xx</w:t>
      </w:r>
      <w:r w:rsidRPr="00B40E9D">
        <w:rPr>
          <w:rFonts w:ascii="Arial" w:hAnsi="Arial" w:cs="Arial"/>
          <w:color w:val="auto"/>
        </w:rPr>
        <w:t>,</w:t>
      </w:r>
      <w:r w:rsidR="005D45C1">
        <w:rPr>
          <w:rFonts w:ascii="Arial" w:hAnsi="Arial" w:cs="Arial"/>
          <w:color w:val="auto"/>
        </w:rPr>
        <w:t>xx</w:t>
      </w:r>
      <w:proofErr w:type="spellEnd"/>
      <w:proofErr w:type="gramEnd"/>
      <w:r w:rsidRPr="00B40E9D">
        <w:rPr>
          <w:rFonts w:ascii="Arial" w:hAnsi="Arial" w:cs="Arial"/>
          <w:color w:val="auto"/>
        </w:rPr>
        <w:t xml:space="preserve"> </w:t>
      </w:r>
    </w:p>
    <w:p w14:paraId="42C249F8" w14:textId="741BCEF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2.2 – Ensino Superior R$ </w:t>
      </w:r>
      <w:proofErr w:type="spellStart"/>
      <w:proofErr w:type="gramStart"/>
      <w:r w:rsidR="005D45C1">
        <w:rPr>
          <w:rFonts w:ascii="Arial" w:hAnsi="Arial" w:cs="Arial"/>
          <w:color w:val="auto"/>
        </w:rPr>
        <w:t>xx,xx</w:t>
      </w:r>
      <w:proofErr w:type="spellEnd"/>
      <w:r w:rsidRPr="00B40E9D">
        <w:rPr>
          <w:rFonts w:ascii="Arial" w:hAnsi="Arial" w:cs="Arial"/>
          <w:color w:val="auto"/>
        </w:rPr>
        <w:t>.</w:t>
      </w:r>
      <w:proofErr w:type="gramEnd"/>
      <w:r w:rsidRPr="00B40E9D">
        <w:rPr>
          <w:rFonts w:ascii="Arial" w:hAnsi="Arial" w:cs="Arial"/>
          <w:color w:val="auto"/>
        </w:rPr>
        <w:t xml:space="preserve"> </w:t>
      </w:r>
    </w:p>
    <w:p w14:paraId="329C863D"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3 – Para fins de critério de julgamento, sugiro que seja considerada vencedora do certame licitatório a proponente que dentre as classificadas ofereça o “menor preço total”, que será obtido através da seguinte expressão: </w:t>
      </w:r>
    </w:p>
    <w:p w14:paraId="39D68F27" w14:textId="24F851E9"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3.1 </w:t>
      </w:r>
      <w:r w:rsidRPr="00B40E9D">
        <w:rPr>
          <w:rFonts w:ascii="Arial" w:hAnsi="Arial" w:cs="Arial"/>
          <w:b/>
          <w:bCs/>
          <w:color w:val="auto"/>
        </w:rPr>
        <w:t>– PT = E</w:t>
      </w:r>
      <w:r w:rsidR="002B1EEC">
        <w:rPr>
          <w:rFonts w:ascii="Arial" w:hAnsi="Arial" w:cs="Arial"/>
          <w:b/>
          <w:bCs/>
          <w:color w:val="auto"/>
        </w:rPr>
        <w:t>F</w:t>
      </w:r>
      <w:r w:rsidRPr="00B40E9D">
        <w:rPr>
          <w:rFonts w:ascii="Arial" w:hAnsi="Arial" w:cs="Arial"/>
          <w:b/>
          <w:bCs/>
          <w:color w:val="auto"/>
        </w:rPr>
        <w:t xml:space="preserve"> + E</w:t>
      </w:r>
      <w:r w:rsidR="002B1EEC">
        <w:rPr>
          <w:rFonts w:ascii="Arial" w:hAnsi="Arial" w:cs="Arial"/>
          <w:b/>
          <w:bCs/>
          <w:color w:val="auto"/>
        </w:rPr>
        <w:t>M</w:t>
      </w:r>
      <w:r w:rsidRPr="00B40E9D">
        <w:rPr>
          <w:rFonts w:ascii="Arial" w:hAnsi="Arial" w:cs="Arial"/>
          <w:b/>
          <w:bCs/>
          <w:color w:val="auto"/>
        </w:rPr>
        <w:t xml:space="preserve"> </w:t>
      </w:r>
      <w:r w:rsidR="005D45C1">
        <w:rPr>
          <w:rFonts w:ascii="Arial" w:hAnsi="Arial" w:cs="Arial"/>
          <w:b/>
          <w:bCs/>
          <w:color w:val="auto"/>
        </w:rPr>
        <w:t>+ EF</w:t>
      </w:r>
    </w:p>
    <w:p w14:paraId="773E9F76"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Onde: </w:t>
      </w:r>
    </w:p>
    <w:p w14:paraId="387858F8" w14:textId="77777777" w:rsidR="005E1670" w:rsidRPr="00EA036C" w:rsidRDefault="005E1670" w:rsidP="005E1670">
      <w:pPr>
        <w:pStyle w:val="Default"/>
        <w:jc w:val="both"/>
        <w:rPr>
          <w:rFonts w:ascii="Arial" w:hAnsi="Arial" w:cs="Arial"/>
          <w:b/>
          <w:bCs/>
          <w:color w:val="auto"/>
        </w:rPr>
      </w:pPr>
      <w:r w:rsidRPr="00B40E9D">
        <w:rPr>
          <w:rFonts w:ascii="Arial" w:hAnsi="Arial" w:cs="Arial"/>
          <w:b/>
          <w:bCs/>
          <w:color w:val="auto"/>
        </w:rPr>
        <w:t xml:space="preserve">PT = </w:t>
      </w:r>
      <w:r w:rsidRPr="00EA036C">
        <w:rPr>
          <w:rFonts w:ascii="Arial" w:hAnsi="Arial" w:cs="Arial"/>
          <w:b/>
          <w:bCs/>
          <w:color w:val="auto"/>
        </w:rPr>
        <w:t xml:space="preserve">Preço Total </w:t>
      </w:r>
    </w:p>
    <w:p w14:paraId="1EC7E176" w14:textId="2CB02FA4" w:rsidR="005D45C1" w:rsidRPr="005D45C1" w:rsidRDefault="005D45C1" w:rsidP="005E1670">
      <w:pPr>
        <w:pStyle w:val="Default"/>
        <w:jc w:val="both"/>
        <w:rPr>
          <w:rFonts w:ascii="Arial" w:hAnsi="Arial" w:cs="Arial"/>
          <w:b/>
          <w:bCs/>
          <w:color w:val="auto"/>
        </w:rPr>
      </w:pPr>
      <w:r w:rsidRPr="005D45C1">
        <w:rPr>
          <w:rFonts w:ascii="Arial" w:hAnsi="Arial" w:cs="Arial"/>
          <w:b/>
          <w:bCs/>
          <w:color w:val="auto"/>
        </w:rPr>
        <w:t>EF= Ensino Fundamental</w:t>
      </w:r>
    </w:p>
    <w:p w14:paraId="7BF9F988" w14:textId="77777777" w:rsidR="005E1670" w:rsidRPr="005D45C1" w:rsidRDefault="005E1670" w:rsidP="005E1670">
      <w:pPr>
        <w:pStyle w:val="Default"/>
        <w:jc w:val="both"/>
        <w:rPr>
          <w:rFonts w:ascii="Arial" w:hAnsi="Arial" w:cs="Arial"/>
          <w:b/>
          <w:bCs/>
          <w:color w:val="auto"/>
        </w:rPr>
      </w:pPr>
      <w:r w:rsidRPr="005D45C1">
        <w:rPr>
          <w:rFonts w:ascii="Arial" w:hAnsi="Arial" w:cs="Arial"/>
          <w:b/>
          <w:bCs/>
          <w:color w:val="auto"/>
        </w:rPr>
        <w:t xml:space="preserve">EM = Ensino Médio </w:t>
      </w:r>
    </w:p>
    <w:p w14:paraId="3FE6D5A3"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ES = </w:t>
      </w:r>
      <w:r w:rsidRPr="002B1EEC">
        <w:rPr>
          <w:rFonts w:ascii="Arial" w:hAnsi="Arial" w:cs="Arial"/>
          <w:b/>
          <w:bCs/>
          <w:color w:val="auto"/>
        </w:rPr>
        <w:t>Ensino Superior</w:t>
      </w:r>
      <w:r w:rsidRPr="00B40E9D">
        <w:rPr>
          <w:rFonts w:ascii="Arial" w:hAnsi="Arial" w:cs="Arial"/>
          <w:color w:val="auto"/>
        </w:rPr>
        <w:t xml:space="preserve"> </w:t>
      </w:r>
    </w:p>
    <w:p w14:paraId="159E922D"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4 – Itens básicos de responsabilidade da Contratada: </w:t>
      </w:r>
    </w:p>
    <w:p w14:paraId="7F5A9884"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4.1 – Elaboração do cronograma geral; </w:t>
      </w:r>
    </w:p>
    <w:p w14:paraId="519A0DCB"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4.2 - Elaboração de programas de estudo para todos os cargos de provimento efetivo; </w:t>
      </w:r>
    </w:p>
    <w:p w14:paraId="1E0FF8BE"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4.3 - Elaboração dos editais para abertura das inscrições; </w:t>
      </w:r>
    </w:p>
    <w:p w14:paraId="65C65C40"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4.4 - Elaboração do concurso público com observância de todas as leis municipais relativas ao assunto; </w:t>
      </w:r>
    </w:p>
    <w:p w14:paraId="05CDEB2E"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4.5 - Elaboração de edital, </w:t>
      </w:r>
    </w:p>
    <w:p w14:paraId="47C3F4B7"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4.6 – Recebimento de inscrições via </w:t>
      </w:r>
      <w:r w:rsidRPr="00B40E9D">
        <w:rPr>
          <w:rFonts w:ascii="Arial" w:hAnsi="Arial" w:cs="Arial"/>
          <w:i/>
          <w:iCs/>
          <w:color w:val="auto"/>
        </w:rPr>
        <w:t>internet</w:t>
      </w:r>
      <w:r w:rsidRPr="00B40E9D">
        <w:rPr>
          <w:rFonts w:ascii="Arial" w:hAnsi="Arial" w:cs="Arial"/>
          <w:color w:val="auto"/>
        </w:rPr>
        <w:t xml:space="preserve">, ou física, esta última se necessário for; </w:t>
      </w:r>
    </w:p>
    <w:p w14:paraId="438FE261"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4.7 – Processamento de inscrições; </w:t>
      </w:r>
    </w:p>
    <w:p w14:paraId="01EC6B2C"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4.8 - Inscrições deferidas, local, data e horário de aplicação das provas; </w:t>
      </w:r>
    </w:p>
    <w:p w14:paraId="370F63B2" w14:textId="77777777" w:rsidR="00EA036C" w:rsidRDefault="005E1670" w:rsidP="00EA036C">
      <w:pPr>
        <w:pStyle w:val="Default"/>
        <w:jc w:val="both"/>
        <w:rPr>
          <w:rFonts w:ascii="Arial" w:hAnsi="Arial" w:cs="Arial"/>
          <w:color w:val="auto"/>
        </w:rPr>
      </w:pPr>
      <w:r w:rsidRPr="00B40E9D">
        <w:rPr>
          <w:rFonts w:ascii="Arial" w:hAnsi="Arial" w:cs="Arial"/>
          <w:color w:val="auto"/>
        </w:rPr>
        <w:t xml:space="preserve">4.9 - Confecção, reprodução, aplicação e correção das provas (escrita e de </w:t>
      </w:r>
      <w:proofErr w:type="gramStart"/>
      <w:r w:rsidRPr="00B40E9D">
        <w:rPr>
          <w:rFonts w:ascii="Arial" w:hAnsi="Arial" w:cs="Arial"/>
          <w:color w:val="auto"/>
        </w:rPr>
        <w:t>títulos  se</w:t>
      </w:r>
      <w:proofErr w:type="gramEnd"/>
      <w:r w:rsidRPr="00B40E9D">
        <w:rPr>
          <w:rFonts w:ascii="Arial" w:hAnsi="Arial" w:cs="Arial"/>
          <w:color w:val="auto"/>
        </w:rPr>
        <w:t xml:space="preserve"> necessário); </w:t>
      </w:r>
    </w:p>
    <w:p w14:paraId="3309A9B6" w14:textId="4BD149F7" w:rsidR="005E1670" w:rsidRPr="00B40E9D" w:rsidRDefault="005E1670" w:rsidP="00EA036C">
      <w:pPr>
        <w:pStyle w:val="Default"/>
        <w:jc w:val="both"/>
        <w:rPr>
          <w:rFonts w:ascii="Arial" w:hAnsi="Arial" w:cs="Arial"/>
          <w:color w:val="auto"/>
        </w:rPr>
      </w:pPr>
      <w:r w:rsidRPr="00B40E9D">
        <w:rPr>
          <w:rFonts w:ascii="Arial" w:hAnsi="Arial" w:cs="Arial"/>
          <w:color w:val="auto"/>
        </w:rPr>
        <w:t xml:space="preserve">4.10 - Elaboração de editais divulgando o resultado final da seleção, com nome, número da inscrição e notas obtidas pelo candidato em cada prova e média final, observada a média mínima (X,0) para aprovação, bem como o nome de todos os não aprovados e daqueles que não compareceram ao exame; </w:t>
      </w:r>
    </w:p>
    <w:p w14:paraId="14C08389"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4.11 - Resposta de eventuais recursos interpostos pelos candidatos; </w:t>
      </w:r>
    </w:p>
    <w:p w14:paraId="3882DF22"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4.12 - Elaboração do relatório final contendo todos os atos da seleção pública, bem como exemplares de publicações a ele efetuadas, para homologação da Autoridade Municipal. </w:t>
      </w:r>
    </w:p>
    <w:p w14:paraId="0FB6F651"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5 – Modalidade de Licitação a ser adotada: Pregão (Presencial). </w:t>
      </w:r>
    </w:p>
    <w:p w14:paraId="79144888"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lastRenderedPageBreak/>
        <w:t xml:space="preserve">6 – Acompanhamento por parte da </w:t>
      </w:r>
      <w:r>
        <w:rPr>
          <w:rFonts w:ascii="Arial" w:hAnsi="Arial" w:cs="Arial"/>
          <w:color w:val="auto"/>
        </w:rPr>
        <w:t xml:space="preserve">Câmara </w:t>
      </w:r>
      <w:r w:rsidRPr="00B40E9D">
        <w:rPr>
          <w:rFonts w:ascii="Arial" w:hAnsi="Arial" w:cs="Arial"/>
          <w:color w:val="auto"/>
        </w:rPr>
        <w:t>Municipal de</w:t>
      </w:r>
      <w:r>
        <w:rPr>
          <w:rFonts w:ascii="Arial" w:hAnsi="Arial" w:cs="Arial"/>
          <w:color w:val="auto"/>
        </w:rPr>
        <w:t xml:space="preserve"> Birigui</w:t>
      </w:r>
      <w:r w:rsidRPr="00B40E9D">
        <w:rPr>
          <w:rFonts w:ascii="Arial" w:hAnsi="Arial" w:cs="Arial"/>
          <w:color w:val="auto"/>
        </w:rPr>
        <w:t xml:space="preserve">: </w:t>
      </w:r>
    </w:p>
    <w:p w14:paraId="1A2F71B6"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6.1 – A </w:t>
      </w:r>
      <w:r>
        <w:rPr>
          <w:rFonts w:ascii="Arial" w:hAnsi="Arial" w:cs="Arial"/>
          <w:color w:val="auto"/>
        </w:rPr>
        <w:t xml:space="preserve">Câmara </w:t>
      </w:r>
      <w:r w:rsidRPr="00B40E9D">
        <w:rPr>
          <w:rFonts w:ascii="Arial" w:hAnsi="Arial" w:cs="Arial"/>
          <w:color w:val="auto"/>
        </w:rPr>
        <w:t xml:space="preserve">Municipal poderá intervir em qualquer momento </w:t>
      </w:r>
      <w:r>
        <w:rPr>
          <w:rFonts w:ascii="Arial" w:hAnsi="Arial" w:cs="Arial"/>
          <w:color w:val="auto"/>
        </w:rPr>
        <w:t>no</w:t>
      </w:r>
      <w:r w:rsidRPr="00B40E9D">
        <w:rPr>
          <w:rFonts w:ascii="Arial" w:hAnsi="Arial" w:cs="Arial"/>
          <w:color w:val="auto"/>
        </w:rPr>
        <w:t xml:space="preserve"> estágio do processo do concurso público; </w:t>
      </w:r>
    </w:p>
    <w:p w14:paraId="292A009A"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6.2 – Poderá a seu Critério, constituir Comissão para acompanhar os serviços realizados, bem como julgar eventuais interposições de recursos, sempre em conjunto com a Contratada, se necessário for. </w:t>
      </w:r>
    </w:p>
    <w:p w14:paraId="4B65D13C" w14:textId="77777777" w:rsidR="005E1670" w:rsidRPr="00B40E9D" w:rsidRDefault="005E1670" w:rsidP="005E1670">
      <w:pPr>
        <w:pStyle w:val="Default"/>
        <w:jc w:val="both"/>
        <w:rPr>
          <w:rFonts w:ascii="Arial" w:hAnsi="Arial" w:cs="Arial"/>
          <w:color w:val="auto"/>
        </w:rPr>
      </w:pPr>
      <w:r w:rsidRPr="00B40E9D">
        <w:rPr>
          <w:rFonts w:ascii="Arial" w:hAnsi="Arial" w:cs="Arial"/>
          <w:b/>
          <w:bCs/>
          <w:color w:val="auto"/>
        </w:rPr>
        <w:t xml:space="preserve">7 – Não haverá qualquer desembolso por parte da Administração, eis que a empresa a ser contratada será remunerada única e exclusivamente pelas inscrições efetivadas (recolhidas) pelos candidatos, pagas diretamente a empresa contratada. </w:t>
      </w:r>
    </w:p>
    <w:p w14:paraId="1C18DAF8" w14:textId="77777777" w:rsidR="005E1670" w:rsidRPr="00B40E9D" w:rsidRDefault="005E1670" w:rsidP="005E1670">
      <w:pPr>
        <w:pStyle w:val="Default"/>
        <w:jc w:val="both"/>
        <w:rPr>
          <w:rFonts w:ascii="Arial" w:hAnsi="Arial" w:cs="Arial"/>
          <w:color w:val="auto"/>
        </w:rPr>
      </w:pPr>
      <w:r w:rsidRPr="00B40E9D">
        <w:rPr>
          <w:rFonts w:ascii="Arial" w:hAnsi="Arial" w:cs="Arial"/>
          <w:color w:val="auto"/>
        </w:rPr>
        <w:t xml:space="preserve">8 – A contratada deverá oferecer as inscrições via internet, sem prejuízo da inscrição física, esta última, caso perceba a necessidade. </w:t>
      </w:r>
    </w:p>
    <w:p w14:paraId="5D319986" w14:textId="77777777" w:rsidR="0036507A" w:rsidRDefault="005E1670" w:rsidP="005E1670">
      <w:pPr>
        <w:pStyle w:val="Default"/>
        <w:jc w:val="both"/>
        <w:rPr>
          <w:rFonts w:ascii="Arial" w:hAnsi="Arial" w:cs="Arial"/>
          <w:color w:val="auto"/>
        </w:rPr>
      </w:pPr>
      <w:r w:rsidRPr="00B40E9D">
        <w:rPr>
          <w:rFonts w:ascii="Arial" w:hAnsi="Arial" w:cs="Arial"/>
          <w:color w:val="auto"/>
        </w:rPr>
        <w:t>9 – A contratada deverá realizar as provas escritas e de títulos, caso se perceba a necessidade.</w:t>
      </w:r>
    </w:p>
    <w:tbl>
      <w:tblPr>
        <w:tblW w:w="17174" w:type="dxa"/>
        <w:tblBorders>
          <w:top w:val="nil"/>
          <w:left w:val="nil"/>
          <w:bottom w:val="nil"/>
          <w:right w:val="nil"/>
        </w:tblBorders>
        <w:tblLayout w:type="fixed"/>
        <w:tblLook w:val="0000" w:firstRow="0" w:lastRow="0" w:firstColumn="0" w:lastColumn="0" w:noHBand="0" w:noVBand="0"/>
      </w:tblPr>
      <w:tblGrid>
        <w:gridCol w:w="9180"/>
        <w:gridCol w:w="1470"/>
        <w:gridCol w:w="1470"/>
        <w:gridCol w:w="1470"/>
        <w:gridCol w:w="1470"/>
        <w:gridCol w:w="2114"/>
      </w:tblGrid>
      <w:tr w:rsidR="005E1670" w:rsidRPr="00B40E9D" w14:paraId="694E10F5" w14:textId="77777777" w:rsidTr="0036507A">
        <w:trPr>
          <w:trHeight w:val="387"/>
        </w:trPr>
        <w:tc>
          <w:tcPr>
            <w:tcW w:w="9180" w:type="dxa"/>
          </w:tcPr>
          <w:p w14:paraId="71078B45" w14:textId="0D1DAAEE" w:rsidR="005E1670" w:rsidRPr="0036507A" w:rsidRDefault="0036507A" w:rsidP="00100201">
            <w:pPr>
              <w:pStyle w:val="Default"/>
              <w:jc w:val="both"/>
              <w:rPr>
                <w:rFonts w:ascii="Arial" w:hAnsi="Arial" w:cs="Arial"/>
                <w:color w:val="auto"/>
              </w:rPr>
            </w:pPr>
            <w:r w:rsidRPr="0036507A">
              <w:rPr>
                <w:rFonts w:ascii="Arial" w:hAnsi="Arial" w:cs="Arial"/>
                <w:color w:val="auto"/>
              </w:rPr>
              <w:t>10</w:t>
            </w:r>
            <w:r w:rsidR="005E1670" w:rsidRPr="0036507A">
              <w:rPr>
                <w:rFonts w:ascii="Arial" w:hAnsi="Arial" w:cs="Arial"/>
                <w:color w:val="auto"/>
              </w:rPr>
              <w:t xml:space="preserve"> – Segue abaixo a relação dos cargos vagos para o respectivo concurso público:</w:t>
            </w:r>
          </w:p>
          <w:p w14:paraId="4976C736" w14:textId="77777777" w:rsidR="005E1670" w:rsidRPr="0036507A" w:rsidRDefault="005E1670" w:rsidP="00100201">
            <w:pPr>
              <w:pStyle w:val="Default"/>
              <w:jc w:val="both"/>
              <w:rPr>
                <w:rFonts w:ascii="Arial" w:hAnsi="Arial" w:cs="Arial"/>
                <w:color w:val="auto"/>
              </w:rPr>
            </w:pPr>
          </w:p>
          <w:p w14:paraId="6340421C" w14:textId="4633234F" w:rsidR="005E1670" w:rsidRPr="0036507A" w:rsidRDefault="005E1670" w:rsidP="00100201">
            <w:pPr>
              <w:pStyle w:val="Default"/>
              <w:jc w:val="both"/>
              <w:rPr>
                <w:rFonts w:ascii="Arial" w:hAnsi="Arial" w:cs="Arial"/>
                <w:color w:val="auto"/>
              </w:rPr>
            </w:pPr>
            <w:r w:rsidRPr="0036507A">
              <w:rPr>
                <w:rFonts w:ascii="Arial" w:hAnsi="Arial" w:cs="Arial"/>
                <w:color w:val="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7"/>
              <w:gridCol w:w="3339"/>
              <w:gridCol w:w="4077"/>
            </w:tblGrid>
            <w:tr w:rsidR="005E1670" w:rsidRPr="0036507A" w14:paraId="253105F0" w14:textId="77777777" w:rsidTr="0036507A">
              <w:tc>
                <w:tcPr>
                  <w:tcW w:w="1197" w:type="dxa"/>
                  <w:tcBorders>
                    <w:top w:val="single" w:sz="4" w:space="0" w:color="auto"/>
                    <w:left w:val="single" w:sz="4" w:space="0" w:color="auto"/>
                    <w:bottom w:val="single" w:sz="4" w:space="0" w:color="auto"/>
                    <w:right w:val="single" w:sz="4" w:space="0" w:color="auto"/>
                  </w:tcBorders>
                  <w:hideMark/>
                </w:tcPr>
                <w:p w14:paraId="33350D81" w14:textId="77777777" w:rsidR="005E1670" w:rsidRPr="0036507A" w:rsidRDefault="005E1670" w:rsidP="00100201">
                  <w:pPr>
                    <w:tabs>
                      <w:tab w:val="left" w:pos="550"/>
                    </w:tabs>
                    <w:spacing w:after="160" w:line="360" w:lineRule="auto"/>
                    <w:jc w:val="both"/>
                    <w:rPr>
                      <w:rFonts w:ascii="Arial" w:hAnsi="Arial" w:cs="Arial"/>
                      <w:b/>
                      <w:smallCaps/>
                      <w:snapToGrid w:val="0"/>
                    </w:rPr>
                  </w:pPr>
                  <w:r w:rsidRPr="0036507A">
                    <w:rPr>
                      <w:rFonts w:ascii="Arial" w:hAnsi="Arial" w:cs="Arial"/>
                      <w:b/>
                      <w:smallCaps/>
                      <w:snapToGrid w:val="0"/>
                    </w:rPr>
                    <w:t>QUANT.</w:t>
                  </w:r>
                </w:p>
              </w:tc>
              <w:tc>
                <w:tcPr>
                  <w:tcW w:w="3339" w:type="dxa"/>
                  <w:tcBorders>
                    <w:top w:val="single" w:sz="4" w:space="0" w:color="auto"/>
                    <w:left w:val="single" w:sz="4" w:space="0" w:color="auto"/>
                    <w:bottom w:val="single" w:sz="4" w:space="0" w:color="auto"/>
                    <w:right w:val="single" w:sz="4" w:space="0" w:color="auto"/>
                  </w:tcBorders>
                  <w:hideMark/>
                </w:tcPr>
                <w:p w14:paraId="1553E5D5" w14:textId="77777777" w:rsidR="005E1670" w:rsidRPr="0036507A" w:rsidRDefault="005E1670" w:rsidP="00100201">
                  <w:pPr>
                    <w:tabs>
                      <w:tab w:val="left" w:pos="550"/>
                    </w:tabs>
                    <w:spacing w:after="160" w:line="360" w:lineRule="auto"/>
                    <w:jc w:val="both"/>
                    <w:rPr>
                      <w:rFonts w:ascii="Arial" w:hAnsi="Arial" w:cs="Arial"/>
                      <w:b/>
                      <w:smallCaps/>
                      <w:snapToGrid w:val="0"/>
                    </w:rPr>
                  </w:pPr>
                  <w:r w:rsidRPr="0036507A">
                    <w:rPr>
                      <w:rFonts w:ascii="Arial" w:hAnsi="Arial" w:cs="Arial"/>
                      <w:b/>
                      <w:smallCaps/>
                      <w:snapToGrid w:val="0"/>
                    </w:rPr>
                    <w:t>DENOMINAÇÃO</w:t>
                  </w:r>
                </w:p>
              </w:tc>
              <w:tc>
                <w:tcPr>
                  <w:tcW w:w="4077" w:type="dxa"/>
                  <w:tcBorders>
                    <w:top w:val="single" w:sz="4" w:space="0" w:color="auto"/>
                    <w:left w:val="single" w:sz="4" w:space="0" w:color="auto"/>
                    <w:bottom w:val="single" w:sz="4" w:space="0" w:color="auto"/>
                    <w:right w:val="single" w:sz="4" w:space="0" w:color="auto"/>
                  </w:tcBorders>
                  <w:hideMark/>
                </w:tcPr>
                <w:p w14:paraId="4EA4D94C" w14:textId="77777777" w:rsidR="005E1670" w:rsidRPr="0036507A" w:rsidRDefault="005E1670" w:rsidP="00100201">
                  <w:pPr>
                    <w:tabs>
                      <w:tab w:val="left" w:pos="550"/>
                    </w:tabs>
                    <w:spacing w:after="160" w:line="360" w:lineRule="auto"/>
                    <w:jc w:val="both"/>
                    <w:rPr>
                      <w:rFonts w:ascii="Arial" w:hAnsi="Arial" w:cs="Arial"/>
                      <w:b/>
                      <w:smallCaps/>
                      <w:snapToGrid w:val="0"/>
                    </w:rPr>
                  </w:pPr>
                  <w:r w:rsidRPr="0036507A">
                    <w:rPr>
                      <w:rFonts w:ascii="Arial" w:hAnsi="Arial" w:cs="Arial"/>
                      <w:b/>
                      <w:smallCaps/>
                      <w:snapToGrid w:val="0"/>
                    </w:rPr>
                    <w:t>ESCOLARIDADE EXIGIDA</w:t>
                  </w:r>
                </w:p>
              </w:tc>
            </w:tr>
            <w:tr w:rsidR="002B1EEC" w:rsidRPr="0036507A" w14:paraId="112EABBA" w14:textId="77777777" w:rsidTr="0036507A">
              <w:tc>
                <w:tcPr>
                  <w:tcW w:w="1197" w:type="dxa"/>
                  <w:tcBorders>
                    <w:top w:val="single" w:sz="4" w:space="0" w:color="auto"/>
                    <w:left w:val="single" w:sz="4" w:space="0" w:color="auto"/>
                    <w:bottom w:val="single" w:sz="4" w:space="0" w:color="auto"/>
                    <w:right w:val="single" w:sz="4" w:space="0" w:color="auto"/>
                  </w:tcBorders>
                </w:tcPr>
                <w:p w14:paraId="0170093B" w14:textId="458874DB" w:rsidR="002B1EEC" w:rsidRPr="0036507A" w:rsidRDefault="002B1EEC" w:rsidP="002B1EEC">
                  <w:pPr>
                    <w:tabs>
                      <w:tab w:val="left" w:pos="550"/>
                    </w:tabs>
                    <w:spacing w:after="160" w:line="360" w:lineRule="auto"/>
                    <w:jc w:val="both"/>
                    <w:rPr>
                      <w:rFonts w:ascii="Arial" w:hAnsi="Arial" w:cs="Arial"/>
                      <w:bCs/>
                      <w:smallCaps/>
                      <w:snapToGrid w:val="0"/>
                    </w:rPr>
                  </w:pPr>
                  <w:r w:rsidRPr="0036507A">
                    <w:rPr>
                      <w:rFonts w:ascii="Arial" w:hAnsi="Arial" w:cs="Arial"/>
                      <w:bCs/>
                      <w:smallCaps/>
                      <w:snapToGrid w:val="0"/>
                    </w:rPr>
                    <w:t>01</w:t>
                  </w:r>
                </w:p>
              </w:tc>
              <w:tc>
                <w:tcPr>
                  <w:tcW w:w="3339" w:type="dxa"/>
                  <w:tcBorders>
                    <w:top w:val="single" w:sz="4" w:space="0" w:color="auto"/>
                    <w:left w:val="single" w:sz="4" w:space="0" w:color="auto"/>
                    <w:bottom w:val="single" w:sz="4" w:space="0" w:color="auto"/>
                    <w:right w:val="single" w:sz="4" w:space="0" w:color="auto"/>
                  </w:tcBorders>
                </w:tcPr>
                <w:p w14:paraId="421ED349" w14:textId="236191EE" w:rsidR="002B1EEC" w:rsidRPr="0036507A" w:rsidRDefault="002B1EEC" w:rsidP="002B1EEC">
                  <w:pPr>
                    <w:tabs>
                      <w:tab w:val="left" w:pos="550"/>
                    </w:tabs>
                    <w:spacing w:after="160" w:line="360" w:lineRule="auto"/>
                    <w:jc w:val="both"/>
                    <w:rPr>
                      <w:rFonts w:ascii="Arial" w:hAnsi="Arial" w:cs="Arial"/>
                      <w:bCs/>
                      <w:smallCaps/>
                      <w:snapToGrid w:val="0"/>
                    </w:rPr>
                  </w:pPr>
                  <w:r w:rsidRPr="0036507A">
                    <w:rPr>
                      <w:rFonts w:ascii="Arial" w:hAnsi="Arial" w:cs="Arial"/>
                      <w:bCs/>
                      <w:smallCaps/>
                      <w:snapToGrid w:val="0"/>
                    </w:rPr>
                    <w:t>Advogado II</w:t>
                  </w:r>
                </w:p>
              </w:tc>
              <w:tc>
                <w:tcPr>
                  <w:tcW w:w="4077" w:type="dxa"/>
                  <w:tcBorders>
                    <w:top w:val="single" w:sz="4" w:space="0" w:color="auto"/>
                    <w:left w:val="single" w:sz="4" w:space="0" w:color="auto"/>
                    <w:bottom w:val="single" w:sz="4" w:space="0" w:color="auto"/>
                    <w:right w:val="single" w:sz="4" w:space="0" w:color="auto"/>
                  </w:tcBorders>
                </w:tcPr>
                <w:p w14:paraId="339C607F" w14:textId="4CD299A9" w:rsidR="002B1EEC" w:rsidRPr="0036507A" w:rsidRDefault="002B1EEC" w:rsidP="002B1EEC">
                  <w:pPr>
                    <w:tabs>
                      <w:tab w:val="left" w:pos="550"/>
                    </w:tabs>
                    <w:spacing w:after="160" w:line="360" w:lineRule="auto"/>
                    <w:jc w:val="both"/>
                    <w:rPr>
                      <w:rFonts w:ascii="Arial" w:hAnsi="Arial" w:cs="Arial"/>
                      <w:b/>
                      <w:smallCaps/>
                      <w:snapToGrid w:val="0"/>
                    </w:rPr>
                  </w:pPr>
                  <w:r w:rsidRPr="0036507A">
                    <w:rPr>
                      <w:rFonts w:ascii="Arial" w:hAnsi="Arial" w:cs="Arial"/>
                    </w:rPr>
                    <w:t>Ensino Superior em Direito, com inscrição na OAB e experiência mínima de 3 (três) anos.</w:t>
                  </w:r>
                </w:p>
              </w:tc>
            </w:tr>
            <w:tr w:rsidR="002B1EEC" w:rsidRPr="0036507A" w14:paraId="28479E01" w14:textId="77777777" w:rsidTr="0036507A">
              <w:tc>
                <w:tcPr>
                  <w:tcW w:w="1197" w:type="dxa"/>
                  <w:tcBorders>
                    <w:top w:val="single" w:sz="4" w:space="0" w:color="auto"/>
                    <w:left w:val="single" w:sz="4" w:space="0" w:color="auto"/>
                    <w:bottom w:val="single" w:sz="4" w:space="0" w:color="auto"/>
                    <w:right w:val="single" w:sz="4" w:space="0" w:color="auto"/>
                  </w:tcBorders>
                </w:tcPr>
                <w:p w14:paraId="06AE83F5" w14:textId="3A3F3DA6" w:rsidR="002B1EEC" w:rsidRPr="0036507A" w:rsidRDefault="002B1EEC" w:rsidP="002B1EEC">
                  <w:pPr>
                    <w:tabs>
                      <w:tab w:val="left" w:pos="550"/>
                    </w:tabs>
                    <w:spacing w:after="160" w:line="360" w:lineRule="auto"/>
                    <w:jc w:val="both"/>
                    <w:rPr>
                      <w:rFonts w:ascii="Arial" w:hAnsi="Arial" w:cs="Arial"/>
                      <w:bCs/>
                      <w:smallCaps/>
                      <w:snapToGrid w:val="0"/>
                    </w:rPr>
                  </w:pPr>
                  <w:r w:rsidRPr="0036507A">
                    <w:rPr>
                      <w:rFonts w:ascii="Arial" w:hAnsi="Arial" w:cs="Arial"/>
                      <w:bCs/>
                      <w:smallCaps/>
                      <w:snapToGrid w:val="0"/>
                    </w:rPr>
                    <w:t>01</w:t>
                  </w:r>
                </w:p>
              </w:tc>
              <w:tc>
                <w:tcPr>
                  <w:tcW w:w="3339" w:type="dxa"/>
                  <w:tcBorders>
                    <w:top w:val="single" w:sz="4" w:space="0" w:color="auto"/>
                    <w:left w:val="single" w:sz="4" w:space="0" w:color="auto"/>
                    <w:bottom w:val="single" w:sz="4" w:space="0" w:color="auto"/>
                    <w:right w:val="single" w:sz="4" w:space="0" w:color="auto"/>
                  </w:tcBorders>
                </w:tcPr>
                <w:p w14:paraId="7008F4D0" w14:textId="6D6BCF22" w:rsidR="002B1EEC" w:rsidRPr="0036507A" w:rsidRDefault="002B1EEC" w:rsidP="002B1EEC">
                  <w:pPr>
                    <w:tabs>
                      <w:tab w:val="left" w:pos="550"/>
                    </w:tabs>
                    <w:spacing w:after="160" w:line="360" w:lineRule="auto"/>
                    <w:jc w:val="both"/>
                    <w:rPr>
                      <w:rFonts w:ascii="Arial" w:hAnsi="Arial" w:cs="Arial"/>
                      <w:bCs/>
                      <w:smallCaps/>
                      <w:snapToGrid w:val="0"/>
                    </w:rPr>
                  </w:pPr>
                  <w:r w:rsidRPr="0036507A">
                    <w:rPr>
                      <w:rFonts w:ascii="Arial" w:hAnsi="Arial" w:cs="Arial"/>
                      <w:bCs/>
                      <w:smallCaps/>
                      <w:snapToGrid w:val="0"/>
                    </w:rPr>
                    <w:t>Agente Técnico de Informática</w:t>
                  </w:r>
                </w:p>
              </w:tc>
              <w:tc>
                <w:tcPr>
                  <w:tcW w:w="4077" w:type="dxa"/>
                  <w:tcBorders>
                    <w:top w:val="single" w:sz="4" w:space="0" w:color="auto"/>
                    <w:left w:val="single" w:sz="4" w:space="0" w:color="auto"/>
                    <w:bottom w:val="single" w:sz="4" w:space="0" w:color="auto"/>
                    <w:right w:val="single" w:sz="4" w:space="0" w:color="auto"/>
                  </w:tcBorders>
                </w:tcPr>
                <w:p w14:paraId="22A4D337" w14:textId="668367A3" w:rsidR="002B1EEC" w:rsidRPr="0036507A" w:rsidRDefault="002B1EEC" w:rsidP="002B1EEC">
                  <w:pPr>
                    <w:tabs>
                      <w:tab w:val="left" w:pos="550"/>
                    </w:tabs>
                    <w:spacing w:after="160" w:line="360" w:lineRule="auto"/>
                    <w:jc w:val="both"/>
                    <w:rPr>
                      <w:rFonts w:ascii="Arial" w:hAnsi="Arial" w:cs="Arial"/>
                      <w:smallCaps/>
                      <w:snapToGrid w:val="0"/>
                    </w:rPr>
                  </w:pPr>
                  <w:r w:rsidRPr="0036507A">
                    <w:rPr>
                      <w:rFonts w:ascii="Arial" w:hAnsi="Arial" w:cs="Arial"/>
                    </w:rPr>
                    <w:t xml:space="preserve">Ensino Médio Técnico em Informática, com Certificações oficiais, podendo ser: Microsoft Fundamentals </w:t>
                  </w:r>
                  <w:proofErr w:type="spellStart"/>
                  <w:r w:rsidRPr="0036507A">
                    <w:rPr>
                      <w:rFonts w:ascii="Arial" w:hAnsi="Arial" w:cs="Arial"/>
                    </w:rPr>
                    <w:t>Certified</w:t>
                  </w:r>
                  <w:proofErr w:type="spellEnd"/>
                  <w:r w:rsidRPr="0036507A">
                    <w:rPr>
                      <w:rFonts w:ascii="Arial" w:hAnsi="Arial" w:cs="Arial"/>
                    </w:rPr>
                    <w:t xml:space="preserve">; LPI Linux Essentials </w:t>
                  </w:r>
                  <w:proofErr w:type="spellStart"/>
                  <w:r w:rsidRPr="0036507A">
                    <w:rPr>
                      <w:rFonts w:ascii="Arial" w:hAnsi="Arial" w:cs="Arial"/>
                    </w:rPr>
                    <w:t>Certified</w:t>
                  </w:r>
                  <w:proofErr w:type="spellEnd"/>
                  <w:r w:rsidRPr="0036507A">
                    <w:rPr>
                      <w:rFonts w:ascii="Arial" w:hAnsi="Arial" w:cs="Arial"/>
                    </w:rPr>
                    <w:t xml:space="preserve">; CCNA Cisco </w:t>
                  </w:r>
                  <w:proofErr w:type="spellStart"/>
                  <w:r w:rsidRPr="0036507A">
                    <w:rPr>
                      <w:rFonts w:ascii="Arial" w:hAnsi="Arial" w:cs="Arial"/>
                    </w:rPr>
                    <w:t>Cerfitied</w:t>
                  </w:r>
                  <w:proofErr w:type="spellEnd"/>
                  <w:r w:rsidRPr="0036507A">
                    <w:rPr>
                      <w:rFonts w:ascii="Arial" w:hAnsi="Arial" w:cs="Arial"/>
                    </w:rPr>
                    <w:t xml:space="preserve"> Network </w:t>
                  </w:r>
                  <w:proofErr w:type="spellStart"/>
                  <w:r w:rsidRPr="0036507A">
                    <w:rPr>
                      <w:rFonts w:ascii="Arial" w:hAnsi="Arial" w:cs="Arial"/>
                    </w:rPr>
                    <w:t>Associate</w:t>
                  </w:r>
                  <w:proofErr w:type="spellEnd"/>
                  <w:r w:rsidRPr="0036507A">
                    <w:rPr>
                      <w:rFonts w:ascii="Arial" w:hAnsi="Arial" w:cs="Arial"/>
                    </w:rPr>
                    <w:t xml:space="preserve">, VMware </w:t>
                  </w:r>
                  <w:proofErr w:type="spellStart"/>
                  <w:r w:rsidRPr="0036507A">
                    <w:rPr>
                      <w:rFonts w:ascii="Arial" w:hAnsi="Arial" w:cs="Arial"/>
                    </w:rPr>
                    <w:t>Technical</w:t>
                  </w:r>
                  <w:proofErr w:type="spellEnd"/>
                  <w:r w:rsidRPr="0036507A">
                    <w:rPr>
                      <w:rFonts w:ascii="Arial" w:hAnsi="Arial" w:cs="Arial"/>
                    </w:rPr>
                    <w:t xml:space="preserve"> </w:t>
                  </w:r>
                  <w:proofErr w:type="spellStart"/>
                  <w:r w:rsidRPr="0036507A">
                    <w:rPr>
                      <w:rFonts w:ascii="Arial" w:hAnsi="Arial" w:cs="Arial"/>
                    </w:rPr>
                    <w:t>Associate</w:t>
                  </w:r>
                  <w:proofErr w:type="spellEnd"/>
                  <w:r w:rsidRPr="0036507A">
                    <w:rPr>
                      <w:rFonts w:ascii="Arial" w:hAnsi="Arial" w:cs="Arial"/>
                    </w:rPr>
                    <w:t xml:space="preserve"> </w:t>
                  </w:r>
                  <w:proofErr w:type="spellStart"/>
                  <w:r w:rsidRPr="0036507A">
                    <w:rPr>
                      <w:rFonts w:ascii="Arial" w:hAnsi="Arial" w:cs="Arial"/>
                    </w:rPr>
                    <w:t>Certified</w:t>
                  </w:r>
                  <w:proofErr w:type="spellEnd"/>
                  <w:r w:rsidRPr="0036507A">
                    <w:rPr>
                      <w:rFonts w:ascii="Arial" w:hAnsi="Arial" w:cs="Arial"/>
                    </w:rPr>
                    <w:t xml:space="preserve"> ou </w:t>
                  </w:r>
                  <w:proofErr w:type="spellStart"/>
                  <w:r w:rsidRPr="0036507A">
                    <w:rPr>
                      <w:rFonts w:ascii="Arial" w:hAnsi="Arial" w:cs="Arial"/>
                    </w:rPr>
                    <w:t>Mikrotik</w:t>
                  </w:r>
                  <w:proofErr w:type="spellEnd"/>
                  <w:r w:rsidRPr="0036507A">
                    <w:rPr>
                      <w:rFonts w:ascii="Arial" w:hAnsi="Arial" w:cs="Arial"/>
                    </w:rPr>
                    <w:t xml:space="preserve"> </w:t>
                  </w:r>
                  <w:proofErr w:type="spellStart"/>
                  <w:r w:rsidRPr="0036507A">
                    <w:rPr>
                      <w:rFonts w:ascii="Arial" w:hAnsi="Arial" w:cs="Arial"/>
                    </w:rPr>
                    <w:t>Certified</w:t>
                  </w:r>
                  <w:proofErr w:type="spellEnd"/>
                  <w:r w:rsidRPr="0036507A">
                    <w:rPr>
                      <w:rFonts w:ascii="Arial" w:hAnsi="Arial" w:cs="Arial"/>
                    </w:rPr>
                    <w:t xml:space="preserve"> Network </w:t>
                  </w:r>
                  <w:proofErr w:type="spellStart"/>
                  <w:r w:rsidRPr="0036507A">
                    <w:rPr>
                      <w:rFonts w:ascii="Arial" w:hAnsi="Arial" w:cs="Arial"/>
                    </w:rPr>
                    <w:t>Associate</w:t>
                  </w:r>
                  <w:proofErr w:type="spellEnd"/>
                </w:p>
              </w:tc>
            </w:tr>
            <w:tr w:rsidR="002B1EEC" w:rsidRPr="0036507A" w14:paraId="4AE8DCFA" w14:textId="77777777" w:rsidTr="0036507A">
              <w:tc>
                <w:tcPr>
                  <w:tcW w:w="1197" w:type="dxa"/>
                  <w:tcBorders>
                    <w:top w:val="single" w:sz="4" w:space="0" w:color="auto"/>
                    <w:left w:val="single" w:sz="4" w:space="0" w:color="auto"/>
                    <w:bottom w:val="single" w:sz="4" w:space="0" w:color="auto"/>
                    <w:right w:val="single" w:sz="4" w:space="0" w:color="auto"/>
                  </w:tcBorders>
                </w:tcPr>
                <w:p w14:paraId="13E5B55F" w14:textId="0FD1F9F6" w:rsidR="002B1EEC" w:rsidRPr="0036507A" w:rsidRDefault="002B1EEC" w:rsidP="002B1EEC">
                  <w:pPr>
                    <w:tabs>
                      <w:tab w:val="left" w:pos="550"/>
                    </w:tabs>
                    <w:spacing w:after="160" w:line="360" w:lineRule="auto"/>
                    <w:jc w:val="both"/>
                    <w:rPr>
                      <w:rFonts w:ascii="Arial" w:hAnsi="Arial" w:cs="Arial"/>
                      <w:bCs/>
                      <w:smallCaps/>
                      <w:snapToGrid w:val="0"/>
                    </w:rPr>
                  </w:pPr>
                  <w:r w:rsidRPr="0036507A">
                    <w:rPr>
                      <w:rFonts w:ascii="Arial" w:hAnsi="Arial" w:cs="Arial"/>
                      <w:bCs/>
                      <w:smallCaps/>
                      <w:snapToGrid w:val="0"/>
                    </w:rPr>
                    <w:t>01</w:t>
                  </w:r>
                </w:p>
              </w:tc>
              <w:tc>
                <w:tcPr>
                  <w:tcW w:w="3339" w:type="dxa"/>
                  <w:tcBorders>
                    <w:top w:val="single" w:sz="4" w:space="0" w:color="auto"/>
                    <w:left w:val="single" w:sz="4" w:space="0" w:color="auto"/>
                    <w:bottom w:val="single" w:sz="4" w:space="0" w:color="auto"/>
                    <w:right w:val="single" w:sz="4" w:space="0" w:color="auto"/>
                  </w:tcBorders>
                </w:tcPr>
                <w:p w14:paraId="6E6BAB4A" w14:textId="776B2B42" w:rsidR="002B1EEC" w:rsidRPr="0036507A" w:rsidRDefault="002B1EEC" w:rsidP="002B1EEC">
                  <w:pPr>
                    <w:tabs>
                      <w:tab w:val="left" w:pos="550"/>
                    </w:tabs>
                    <w:spacing w:after="160" w:line="360" w:lineRule="auto"/>
                    <w:jc w:val="both"/>
                    <w:rPr>
                      <w:rFonts w:ascii="Arial" w:hAnsi="Arial" w:cs="Arial"/>
                      <w:bCs/>
                      <w:smallCaps/>
                      <w:snapToGrid w:val="0"/>
                    </w:rPr>
                  </w:pPr>
                  <w:r w:rsidRPr="0036507A">
                    <w:rPr>
                      <w:rFonts w:ascii="Arial" w:hAnsi="Arial" w:cs="Arial"/>
                      <w:bCs/>
                      <w:smallCaps/>
                      <w:snapToGrid w:val="0"/>
                    </w:rPr>
                    <w:t>Assessor de imprensa</w:t>
                  </w:r>
                </w:p>
              </w:tc>
              <w:tc>
                <w:tcPr>
                  <w:tcW w:w="4077" w:type="dxa"/>
                  <w:tcBorders>
                    <w:top w:val="single" w:sz="4" w:space="0" w:color="auto"/>
                    <w:left w:val="single" w:sz="4" w:space="0" w:color="auto"/>
                    <w:bottom w:val="single" w:sz="4" w:space="0" w:color="auto"/>
                    <w:right w:val="single" w:sz="4" w:space="0" w:color="auto"/>
                  </w:tcBorders>
                </w:tcPr>
                <w:p w14:paraId="33973569" w14:textId="60012DF7" w:rsidR="002B1EEC" w:rsidRPr="0036507A" w:rsidRDefault="002B1EEC" w:rsidP="002B1EEC">
                  <w:pPr>
                    <w:tabs>
                      <w:tab w:val="left" w:pos="550"/>
                    </w:tabs>
                    <w:spacing w:after="160" w:line="360" w:lineRule="auto"/>
                    <w:jc w:val="both"/>
                    <w:rPr>
                      <w:rFonts w:ascii="Arial" w:hAnsi="Arial" w:cs="Arial"/>
                      <w:smallCaps/>
                      <w:snapToGrid w:val="0"/>
                    </w:rPr>
                  </w:pPr>
                  <w:r w:rsidRPr="0036507A">
                    <w:rPr>
                      <w:rFonts w:ascii="Arial" w:hAnsi="Arial" w:cs="Arial"/>
                    </w:rPr>
                    <w:t>Ensino Superior de Jornalismo, Relações Públicas ou Comunicação Social.</w:t>
                  </w:r>
                </w:p>
              </w:tc>
            </w:tr>
            <w:tr w:rsidR="002B1EEC" w:rsidRPr="0036507A" w14:paraId="38C424F7" w14:textId="77777777" w:rsidTr="0036507A">
              <w:tc>
                <w:tcPr>
                  <w:tcW w:w="1197" w:type="dxa"/>
                  <w:tcBorders>
                    <w:top w:val="single" w:sz="4" w:space="0" w:color="auto"/>
                    <w:left w:val="single" w:sz="4" w:space="0" w:color="auto"/>
                    <w:bottom w:val="single" w:sz="4" w:space="0" w:color="auto"/>
                    <w:right w:val="single" w:sz="4" w:space="0" w:color="auto"/>
                  </w:tcBorders>
                  <w:hideMark/>
                </w:tcPr>
                <w:p w14:paraId="64BD8D0B" w14:textId="2AB0CE69" w:rsidR="002B1EEC" w:rsidRPr="0036507A" w:rsidRDefault="002B1EEC" w:rsidP="002B1EEC">
                  <w:pPr>
                    <w:tabs>
                      <w:tab w:val="left" w:pos="550"/>
                    </w:tabs>
                    <w:spacing w:after="160" w:line="360" w:lineRule="auto"/>
                    <w:jc w:val="both"/>
                    <w:rPr>
                      <w:rFonts w:ascii="Arial" w:hAnsi="Arial" w:cs="Arial"/>
                      <w:smallCaps/>
                      <w:snapToGrid w:val="0"/>
                    </w:rPr>
                  </w:pPr>
                  <w:r w:rsidRPr="0036507A">
                    <w:rPr>
                      <w:rFonts w:ascii="Arial" w:hAnsi="Arial" w:cs="Arial"/>
                      <w:smallCaps/>
                      <w:snapToGrid w:val="0"/>
                    </w:rPr>
                    <w:lastRenderedPageBreak/>
                    <w:t>3</w:t>
                  </w:r>
                </w:p>
              </w:tc>
              <w:tc>
                <w:tcPr>
                  <w:tcW w:w="3339" w:type="dxa"/>
                  <w:tcBorders>
                    <w:top w:val="single" w:sz="4" w:space="0" w:color="auto"/>
                    <w:left w:val="single" w:sz="4" w:space="0" w:color="auto"/>
                    <w:bottom w:val="single" w:sz="4" w:space="0" w:color="auto"/>
                    <w:right w:val="single" w:sz="4" w:space="0" w:color="auto"/>
                  </w:tcBorders>
                  <w:hideMark/>
                </w:tcPr>
                <w:p w14:paraId="56D8DC6D" w14:textId="03AC1806" w:rsidR="002B1EEC" w:rsidRPr="0036507A" w:rsidRDefault="002B1EEC" w:rsidP="002B1EEC">
                  <w:pPr>
                    <w:tabs>
                      <w:tab w:val="left" w:pos="550"/>
                    </w:tabs>
                    <w:spacing w:after="160" w:line="360" w:lineRule="auto"/>
                    <w:jc w:val="both"/>
                    <w:rPr>
                      <w:rFonts w:ascii="Arial" w:hAnsi="Arial" w:cs="Arial"/>
                      <w:smallCaps/>
                      <w:snapToGrid w:val="0"/>
                    </w:rPr>
                  </w:pPr>
                  <w:r w:rsidRPr="0036507A">
                    <w:rPr>
                      <w:rFonts w:ascii="Arial" w:hAnsi="Arial" w:cs="Arial"/>
                      <w:smallCaps/>
                      <w:snapToGrid w:val="0"/>
                    </w:rPr>
                    <w:t>agente técnico legislativo</w:t>
                  </w:r>
                </w:p>
              </w:tc>
              <w:tc>
                <w:tcPr>
                  <w:tcW w:w="4077" w:type="dxa"/>
                  <w:tcBorders>
                    <w:top w:val="single" w:sz="4" w:space="0" w:color="auto"/>
                    <w:left w:val="single" w:sz="4" w:space="0" w:color="auto"/>
                    <w:bottom w:val="single" w:sz="4" w:space="0" w:color="auto"/>
                    <w:right w:val="single" w:sz="4" w:space="0" w:color="auto"/>
                  </w:tcBorders>
                  <w:hideMark/>
                </w:tcPr>
                <w:p w14:paraId="588D1DFC" w14:textId="585F7D89" w:rsidR="002B1EEC" w:rsidRPr="0036507A" w:rsidRDefault="002B1EEC" w:rsidP="002B1EEC">
                  <w:pPr>
                    <w:tabs>
                      <w:tab w:val="left" w:pos="550"/>
                    </w:tabs>
                    <w:spacing w:after="160" w:line="360" w:lineRule="auto"/>
                    <w:jc w:val="both"/>
                    <w:rPr>
                      <w:rFonts w:ascii="Arial" w:hAnsi="Arial" w:cs="Arial"/>
                      <w:smallCaps/>
                      <w:snapToGrid w:val="0"/>
                    </w:rPr>
                  </w:pPr>
                  <w:r w:rsidRPr="0036507A">
                    <w:rPr>
                      <w:rFonts w:ascii="Arial" w:hAnsi="Arial" w:cs="Arial"/>
                    </w:rPr>
                    <w:t xml:space="preserve">Ensino Superior em Direito, Ciências Contábeis ou Administração de </w:t>
                  </w:r>
                  <w:r w:rsidR="00ED2213" w:rsidRPr="0036507A">
                    <w:rPr>
                      <w:rFonts w:ascii="Arial" w:hAnsi="Arial" w:cs="Arial"/>
                    </w:rPr>
                    <w:t>E</w:t>
                  </w:r>
                  <w:r w:rsidRPr="0036507A">
                    <w:rPr>
                      <w:rFonts w:ascii="Arial" w:hAnsi="Arial" w:cs="Arial"/>
                    </w:rPr>
                    <w:t>mpresas.</w:t>
                  </w:r>
                </w:p>
              </w:tc>
            </w:tr>
            <w:tr w:rsidR="002B1EEC" w:rsidRPr="0036507A" w14:paraId="41162D8D" w14:textId="77777777" w:rsidTr="0036507A">
              <w:tc>
                <w:tcPr>
                  <w:tcW w:w="1197" w:type="dxa"/>
                  <w:tcBorders>
                    <w:top w:val="single" w:sz="4" w:space="0" w:color="auto"/>
                    <w:left w:val="single" w:sz="4" w:space="0" w:color="auto"/>
                    <w:bottom w:val="single" w:sz="4" w:space="0" w:color="auto"/>
                    <w:right w:val="single" w:sz="4" w:space="0" w:color="auto"/>
                  </w:tcBorders>
                </w:tcPr>
                <w:p w14:paraId="08F96809" w14:textId="0ADE6380" w:rsidR="002B1EEC" w:rsidRPr="0036507A" w:rsidRDefault="002B1EEC" w:rsidP="002B1EEC">
                  <w:pPr>
                    <w:tabs>
                      <w:tab w:val="left" w:pos="550"/>
                    </w:tabs>
                    <w:spacing w:after="160" w:line="360" w:lineRule="auto"/>
                    <w:jc w:val="both"/>
                    <w:rPr>
                      <w:rFonts w:ascii="Arial" w:hAnsi="Arial" w:cs="Arial"/>
                      <w:smallCaps/>
                      <w:snapToGrid w:val="0"/>
                    </w:rPr>
                  </w:pPr>
                  <w:r w:rsidRPr="0036507A">
                    <w:rPr>
                      <w:rFonts w:ascii="Arial" w:hAnsi="Arial" w:cs="Arial"/>
                      <w:smallCaps/>
                      <w:snapToGrid w:val="0"/>
                    </w:rPr>
                    <w:t>1</w:t>
                  </w:r>
                </w:p>
              </w:tc>
              <w:tc>
                <w:tcPr>
                  <w:tcW w:w="3339" w:type="dxa"/>
                  <w:tcBorders>
                    <w:top w:val="single" w:sz="4" w:space="0" w:color="auto"/>
                    <w:left w:val="single" w:sz="4" w:space="0" w:color="auto"/>
                    <w:bottom w:val="single" w:sz="4" w:space="0" w:color="auto"/>
                    <w:right w:val="single" w:sz="4" w:space="0" w:color="auto"/>
                  </w:tcBorders>
                </w:tcPr>
                <w:p w14:paraId="6318E980" w14:textId="4A215B8C" w:rsidR="002B1EEC" w:rsidRPr="0036507A" w:rsidRDefault="002B1EEC" w:rsidP="002B1EEC">
                  <w:pPr>
                    <w:tabs>
                      <w:tab w:val="left" w:pos="550"/>
                    </w:tabs>
                    <w:spacing w:after="160" w:line="360" w:lineRule="auto"/>
                    <w:jc w:val="both"/>
                    <w:rPr>
                      <w:rFonts w:ascii="Arial" w:hAnsi="Arial" w:cs="Arial"/>
                      <w:smallCaps/>
                      <w:snapToGrid w:val="0"/>
                    </w:rPr>
                  </w:pPr>
                  <w:r w:rsidRPr="0036507A">
                    <w:rPr>
                      <w:rFonts w:ascii="Arial" w:hAnsi="Arial" w:cs="Arial"/>
                      <w:smallCaps/>
                      <w:snapToGrid w:val="0"/>
                    </w:rPr>
                    <w:t>OFICIAL DE TRANSPORTES I</w:t>
                  </w:r>
                </w:p>
              </w:tc>
              <w:tc>
                <w:tcPr>
                  <w:tcW w:w="4077" w:type="dxa"/>
                  <w:tcBorders>
                    <w:top w:val="single" w:sz="4" w:space="0" w:color="auto"/>
                    <w:left w:val="single" w:sz="4" w:space="0" w:color="auto"/>
                    <w:bottom w:val="single" w:sz="4" w:space="0" w:color="auto"/>
                    <w:right w:val="single" w:sz="4" w:space="0" w:color="auto"/>
                  </w:tcBorders>
                </w:tcPr>
                <w:p w14:paraId="4DC2B13C" w14:textId="54105F74" w:rsidR="002B1EEC" w:rsidRPr="0036507A" w:rsidRDefault="002B1EEC" w:rsidP="002B1EEC">
                  <w:pPr>
                    <w:tabs>
                      <w:tab w:val="left" w:pos="550"/>
                    </w:tabs>
                    <w:spacing w:after="160" w:line="360" w:lineRule="auto"/>
                    <w:rPr>
                      <w:rFonts w:ascii="Arial" w:hAnsi="Arial" w:cs="Arial"/>
                    </w:rPr>
                  </w:pPr>
                  <w:r w:rsidRPr="0036507A">
                    <w:rPr>
                      <w:rFonts w:ascii="Arial" w:hAnsi="Arial" w:cs="Arial"/>
                      <w:snapToGrid w:val="0"/>
                    </w:rPr>
                    <w:t>Ensino Fundamental Completo</w:t>
                  </w:r>
                </w:p>
              </w:tc>
            </w:tr>
            <w:tr w:rsidR="002B1EEC" w:rsidRPr="0036507A" w14:paraId="2BD97E83" w14:textId="77777777" w:rsidTr="0036507A">
              <w:tc>
                <w:tcPr>
                  <w:tcW w:w="1197" w:type="dxa"/>
                  <w:tcBorders>
                    <w:top w:val="single" w:sz="4" w:space="0" w:color="auto"/>
                    <w:left w:val="single" w:sz="4" w:space="0" w:color="auto"/>
                    <w:bottom w:val="single" w:sz="4" w:space="0" w:color="auto"/>
                    <w:right w:val="single" w:sz="4" w:space="0" w:color="auto"/>
                  </w:tcBorders>
                  <w:hideMark/>
                </w:tcPr>
                <w:p w14:paraId="57CAD818" w14:textId="0FD29A8C" w:rsidR="002B1EEC" w:rsidRPr="0036507A" w:rsidRDefault="002B1EEC" w:rsidP="002B1EEC">
                  <w:pPr>
                    <w:tabs>
                      <w:tab w:val="left" w:pos="550"/>
                    </w:tabs>
                    <w:spacing w:after="160" w:line="360" w:lineRule="auto"/>
                    <w:jc w:val="both"/>
                    <w:rPr>
                      <w:rFonts w:ascii="Arial" w:hAnsi="Arial" w:cs="Arial"/>
                      <w:smallCaps/>
                      <w:snapToGrid w:val="0"/>
                    </w:rPr>
                  </w:pPr>
                  <w:r w:rsidRPr="0036507A">
                    <w:rPr>
                      <w:rFonts w:ascii="Arial" w:hAnsi="Arial" w:cs="Arial"/>
                      <w:smallCaps/>
                      <w:snapToGrid w:val="0"/>
                    </w:rPr>
                    <w:t>2</w:t>
                  </w:r>
                </w:p>
              </w:tc>
              <w:tc>
                <w:tcPr>
                  <w:tcW w:w="3339" w:type="dxa"/>
                  <w:tcBorders>
                    <w:top w:val="single" w:sz="4" w:space="0" w:color="auto"/>
                    <w:left w:val="single" w:sz="4" w:space="0" w:color="auto"/>
                    <w:bottom w:val="single" w:sz="4" w:space="0" w:color="auto"/>
                    <w:right w:val="single" w:sz="4" w:space="0" w:color="auto"/>
                  </w:tcBorders>
                  <w:hideMark/>
                </w:tcPr>
                <w:p w14:paraId="1BD0EBAF" w14:textId="42D57F28" w:rsidR="002B1EEC" w:rsidRPr="0036507A" w:rsidRDefault="002B1EEC" w:rsidP="002B1EEC">
                  <w:pPr>
                    <w:tabs>
                      <w:tab w:val="left" w:pos="550"/>
                    </w:tabs>
                    <w:spacing w:after="160" w:line="360" w:lineRule="auto"/>
                    <w:jc w:val="both"/>
                    <w:rPr>
                      <w:rFonts w:ascii="Arial" w:hAnsi="Arial" w:cs="Arial"/>
                      <w:smallCaps/>
                      <w:snapToGrid w:val="0"/>
                    </w:rPr>
                  </w:pPr>
                  <w:r w:rsidRPr="0036507A">
                    <w:rPr>
                      <w:rFonts w:ascii="Arial" w:hAnsi="Arial" w:cs="Arial"/>
                    </w:rPr>
                    <w:t>VIGIAS</w:t>
                  </w:r>
                </w:p>
              </w:tc>
              <w:tc>
                <w:tcPr>
                  <w:tcW w:w="4077" w:type="dxa"/>
                  <w:tcBorders>
                    <w:top w:val="single" w:sz="4" w:space="0" w:color="auto"/>
                    <w:left w:val="single" w:sz="4" w:space="0" w:color="auto"/>
                    <w:bottom w:val="single" w:sz="4" w:space="0" w:color="auto"/>
                    <w:right w:val="single" w:sz="4" w:space="0" w:color="auto"/>
                  </w:tcBorders>
                  <w:hideMark/>
                </w:tcPr>
                <w:p w14:paraId="38EE5FAF" w14:textId="0F5C9BD8" w:rsidR="002B1EEC" w:rsidRPr="0036507A" w:rsidRDefault="002B1EEC" w:rsidP="002B1EEC">
                  <w:pPr>
                    <w:tabs>
                      <w:tab w:val="left" w:pos="550"/>
                    </w:tabs>
                    <w:spacing w:after="160" w:line="360" w:lineRule="auto"/>
                    <w:jc w:val="both"/>
                    <w:rPr>
                      <w:rFonts w:ascii="Arial" w:hAnsi="Arial" w:cs="Arial"/>
                      <w:smallCaps/>
                      <w:snapToGrid w:val="0"/>
                    </w:rPr>
                  </w:pPr>
                  <w:r w:rsidRPr="0036507A">
                    <w:rPr>
                      <w:rFonts w:ascii="Arial" w:hAnsi="Arial" w:cs="Arial"/>
                      <w:snapToGrid w:val="0"/>
                    </w:rPr>
                    <w:t>Ensino Fundamental Completo</w:t>
                  </w:r>
                </w:p>
              </w:tc>
            </w:tr>
          </w:tbl>
          <w:p w14:paraId="51D73B6F" w14:textId="77777777" w:rsidR="005E1670" w:rsidRPr="00B40E9D" w:rsidRDefault="005E1670" w:rsidP="00100201">
            <w:pPr>
              <w:pStyle w:val="Default"/>
              <w:jc w:val="both"/>
              <w:rPr>
                <w:rFonts w:ascii="Arial" w:hAnsi="Arial" w:cs="Arial"/>
              </w:rPr>
            </w:pPr>
          </w:p>
        </w:tc>
        <w:tc>
          <w:tcPr>
            <w:tcW w:w="1470" w:type="dxa"/>
          </w:tcPr>
          <w:p w14:paraId="490FF4FB" w14:textId="77777777" w:rsidR="005E1670" w:rsidRPr="00B40E9D" w:rsidRDefault="005E1670" w:rsidP="00100201"/>
        </w:tc>
        <w:tc>
          <w:tcPr>
            <w:tcW w:w="1470" w:type="dxa"/>
          </w:tcPr>
          <w:p w14:paraId="04360AFE" w14:textId="77777777" w:rsidR="005E1670" w:rsidRPr="00B40E9D" w:rsidRDefault="005E1670" w:rsidP="00100201">
            <w:pPr>
              <w:pStyle w:val="Default"/>
              <w:jc w:val="both"/>
              <w:rPr>
                <w:rFonts w:ascii="Arial" w:hAnsi="Arial" w:cs="Arial"/>
                <w:b/>
                <w:bCs/>
              </w:rPr>
            </w:pPr>
          </w:p>
          <w:p w14:paraId="28506287" w14:textId="77777777" w:rsidR="005E1670" w:rsidRPr="00B40E9D" w:rsidRDefault="005E1670" w:rsidP="00100201">
            <w:pPr>
              <w:pStyle w:val="Default"/>
              <w:jc w:val="both"/>
              <w:rPr>
                <w:rFonts w:ascii="Arial" w:hAnsi="Arial" w:cs="Arial"/>
                <w:b/>
                <w:bCs/>
              </w:rPr>
            </w:pPr>
          </w:p>
          <w:p w14:paraId="2EE0ADFC" w14:textId="77777777" w:rsidR="005E1670" w:rsidRPr="00B40E9D" w:rsidRDefault="005E1670" w:rsidP="00100201">
            <w:pPr>
              <w:pStyle w:val="Default"/>
              <w:jc w:val="both"/>
              <w:rPr>
                <w:rFonts w:ascii="Arial" w:hAnsi="Arial" w:cs="Arial"/>
                <w:b/>
                <w:bCs/>
              </w:rPr>
            </w:pPr>
          </w:p>
          <w:p w14:paraId="7C7F6752" w14:textId="77777777" w:rsidR="005E1670" w:rsidRPr="00B40E9D" w:rsidRDefault="005E1670" w:rsidP="00100201">
            <w:pPr>
              <w:pStyle w:val="Default"/>
              <w:jc w:val="both"/>
              <w:rPr>
                <w:rFonts w:ascii="Arial" w:hAnsi="Arial" w:cs="Arial"/>
                <w:b/>
                <w:bCs/>
              </w:rPr>
            </w:pPr>
          </w:p>
          <w:p w14:paraId="3EABBFA2" w14:textId="77777777" w:rsidR="005E1670" w:rsidRPr="00B40E9D" w:rsidRDefault="005E1670" w:rsidP="00100201">
            <w:pPr>
              <w:pStyle w:val="Default"/>
              <w:jc w:val="both"/>
              <w:rPr>
                <w:rFonts w:ascii="Arial" w:hAnsi="Arial" w:cs="Arial"/>
                <w:b/>
                <w:bCs/>
              </w:rPr>
            </w:pPr>
          </w:p>
          <w:p w14:paraId="5DE373A8" w14:textId="77777777" w:rsidR="005E1670" w:rsidRPr="00B40E9D" w:rsidRDefault="005E1670" w:rsidP="00100201">
            <w:pPr>
              <w:pStyle w:val="Default"/>
              <w:jc w:val="both"/>
              <w:rPr>
                <w:rFonts w:ascii="Arial" w:hAnsi="Arial" w:cs="Arial"/>
                <w:b/>
                <w:bCs/>
              </w:rPr>
            </w:pPr>
          </w:p>
          <w:p w14:paraId="79D8CAA5" w14:textId="77777777" w:rsidR="005E1670" w:rsidRPr="00B40E9D" w:rsidRDefault="005E1670" w:rsidP="00100201">
            <w:pPr>
              <w:pStyle w:val="Default"/>
              <w:jc w:val="both"/>
              <w:rPr>
                <w:rFonts w:ascii="Arial" w:hAnsi="Arial" w:cs="Arial"/>
                <w:b/>
                <w:bCs/>
              </w:rPr>
            </w:pPr>
          </w:p>
          <w:p w14:paraId="0CE31B3F" w14:textId="77777777" w:rsidR="005E1670" w:rsidRPr="00B40E9D" w:rsidRDefault="005E1670" w:rsidP="00100201">
            <w:pPr>
              <w:pStyle w:val="Default"/>
              <w:jc w:val="both"/>
              <w:rPr>
                <w:rFonts w:ascii="Arial" w:hAnsi="Arial" w:cs="Arial"/>
                <w:b/>
                <w:bCs/>
              </w:rPr>
            </w:pPr>
          </w:p>
          <w:p w14:paraId="7F990ABD" w14:textId="77777777" w:rsidR="005E1670" w:rsidRPr="00B40E9D" w:rsidRDefault="005E1670" w:rsidP="00100201">
            <w:pPr>
              <w:pStyle w:val="Default"/>
              <w:jc w:val="both"/>
              <w:rPr>
                <w:rFonts w:ascii="Arial" w:hAnsi="Arial" w:cs="Arial"/>
                <w:b/>
                <w:bCs/>
              </w:rPr>
            </w:pPr>
          </w:p>
          <w:p w14:paraId="2D3DE01C" w14:textId="77777777" w:rsidR="005E1670" w:rsidRPr="00B40E9D" w:rsidRDefault="005E1670" w:rsidP="00100201">
            <w:pPr>
              <w:pStyle w:val="Default"/>
              <w:jc w:val="both"/>
              <w:rPr>
                <w:rFonts w:ascii="Arial" w:hAnsi="Arial" w:cs="Arial"/>
              </w:rPr>
            </w:pPr>
            <w:r w:rsidRPr="00B40E9D">
              <w:rPr>
                <w:rFonts w:ascii="Arial" w:hAnsi="Arial" w:cs="Arial"/>
                <w:b/>
                <w:bCs/>
              </w:rPr>
              <w:t xml:space="preserve">CARGOS </w:t>
            </w:r>
          </w:p>
        </w:tc>
        <w:tc>
          <w:tcPr>
            <w:tcW w:w="1470" w:type="dxa"/>
          </w:tcPr>
          <w:p w14:paraId="39CB57EE" w14:textId="77777777" w:rsidR="005E1670" w:rsidRPr="00B40E9D" w:rsidRDefault="005E1670" w:rsidP="00100201">
            <w:pPr>
              <w:pStyle w:val="Default"/>
              <w:jc w:val="both"/>
              <w:rPr>
                <w:rFonts w:ascii="Arial" w:hAnsi="Arial" w:cs="Arial"/>
                <w:b/>
                <w:bCs/>
              </w:rPr>
            </w:pPr>
          </w:p>
          <w:p w14:paraId="48F9236C" w14:textId="77777777" w:rsidR="005E1670" w:rsidRPr="00B40E9D" w:rsidRDefault="005E1670" w:rsidP="00100201">
            <w:pPr>
              <w:pStyle w:val="Default"/>
              <w:jc w:val="both"/>
              <w:rPr>
                <w:rFonts w:ascii="Arial" w:hAnsi="Arial" w:cs="Arial"/>
                <w:b/>
                <w:bCs/>
              </w:rPr>
            </w:pPr>
          </w:p>
          <w:p w14:paraId="18D0B789" w14:textId="77777777" w:rsidR="005E1670" w:rsidRPr="00B40E9D" w:rsidRDefault="005E1670" w:rsidP="00100201">
            <w:pPr>
              <w:pStyle w:val="Default"/>
              <w:jc w:val="both"/>
              <w:rPr>
                <w:rFonts w:ascii="Arial" w:hAnsi="Arial" w:cs="Arial"/>
                <w:b/>
                <w:bCs/>
              </w:rPr>
            </w:pPr>
          </w:p>
          <w:p w14:paraId="1A1DB952" w14:textId="77777777" w:rsidR="005E1670" w:rsidRPr="00B40E9D" w:rsidRDefault="005E1670" w:rsidP="00100201">
            <w:pPr>
              <w:pStyle w:val="Default"/>
              <w:jc w:val="both"/>
              <w:rPr>
                <w:rFonts w:ascii="Arial" w:hAnsi="Arial" w:cs="Arial"/>
                <w:b/>
                <w:bCs/>
              </w:rPr>
            </w:pPr>
          </w:p>
          <w:p w14:paraId="015B3B43" w14:textId="77777777" w:rsidR="005E1670" w:rsidRPr="00B40E9D" w:rsidRDefault="005E1670" w:rsidP="00100201">
            <w:pPr>
              <w:pStyle w:val="Default"/>
              <w:jc w:val="both"/>
              <w:rPr>
                <w:rFonts w:ascii="Arial" w:hAnsi="Arial" w:cs="Arial"/>
                <w:b/>
                <w:bCs/>
              </w:rPr>
            </w:pPr>
          </w:p>
          <w:p w14:paraId="23FD1CDC" w14:textId="77777777" w:rsidR="005E1670" w:rsidRPr="00B40E9D" w:rsidRDefault="005E1670" w:rsidP="00100201">
            <w:pPr>
              <w:pStyle w:val="Default"/>
              <w:jc w:val="both"/>
              <w:rPr>
                <w:rFonts w:ascii="Arial" w:hAnsi="Arial" w:cs="Arial"/>
                <w:b/>
                <w:bCs/>
              </w:rPr>
            </w:pPr>
          </w:p>
          <w:p w14:paraId="4048DB25" w14:textId="77777777" w:rsidR="005E1670" w:rsidRPr="00B40E9D" w:rsidRDefault="005E1670" w:rsidP="00100201">
            <w:pPr>
              <w:pStyle w:val="Default"/>
              <w:jc w:val="both"/>
              <w:rPr>
                <w:rFonts w:ascii="Arial" w:hAnsi="Arial" w:cs="Arial"/>
                <w:b/>
                <w:bCs/>
              </w:rPr>
            </w:pPr>
          </w:p>
          <w:p w14:paraId="460BFAC3" w14:textId="77777777" w:rsidR="005E1670" w:rsidRPr="00B40E9D" w:rsidRDefault="005E1670" w:rsidP="00100201">
            <w:pPr>
              <w:pStyle w:val="Default"/>
              <w:jc w:val="both"/>
              <w:rPr>
                <w:rFonts w:ascii="Arial" w:hAnsi="Arial" w:cs="Arial"/>
                <w:b/>
                <w:bCs/>
              </w:rPr>
            </w:pPr>
          </w:p>
          <w:p w14:paraId="549FE49A" w14:textId="77777777" w:rsidR="005E1670" w:rsidRPr="00B40E9D" w:rsidRDefault="005E1670" w:rsidP="00100201">
            <w:pPr>
              <w:pStyle w:val="Default"/>
              <w:jc w:val="both"/>
              <w:rPr>
                <w:rFonts w:ascii="Arial" w:hAnsi="Arial" w:cs="Arial"/>
                <w:b/>
                <w:bCs/>
              </w:rPr>
            </w:pPr>
          </w:p>
          <w:p w14:paraId="1511D904" w14:textId="77777777" w:rsidR="005E1670" w:rsidRPr="00B40E9D" w:rsidRDefault="005E1670" w:rsidP="00100201">
            <w:pPr>
              <w:pStyle w:val="Default"/>
              <w:jc w:val="both"/>
              <w:rPr>
                <w:rFonts w:ascii="Arial" w:hAnsi="Arial" w:cs="Arial"/>
              </w:rPr>
            </w:pPr>
            <w:r w:rsidRPr="00B40E9D">
              <w:rPr>
                <w:rFonts w:ascii="Arial" w:hAnsi="Arial" w:cs="Arial"/>
                <w:b/>
                <w:bCs/>
              </w:rPr>
              <w:t xml:space="preserve">REF/ Horas </w:t>
            </w:r>
          </w:p>
        </w:tc>
        <w:tc>
          <w:tcPr>
            <w:tcW w:w="1470" w:type="dxa"/>
          </w:tcPr>
          <w:p w14:paraId="68BF2599" w14:textId="77777777" w:rsidR="005E1670" w:rsidRPr="00B40E9D" w:rsidRDefault="005E1670" w:rsidP="00100201">
            <w:pPr>
              <w:pStyle w:val="Default"/>
              <w:jc w:val="both"/>
              <w:rPr>
                <w:rFonts w:ascii="Arial" w:hAnsi="Arial" w:cs="Arial"/>
                <w:b/>
                <w:bCs/>
              </w:rPr>
            </w:pPr>
          </w:p>
          <w:p w14:paraId="081252CD" w14:textId="77777777" w:rsidR="005E1670" w:rsidRPr="00B40E9D" w:rsidRDefault="005E1670" w:rsidP="00100201">
            <w:pPr>
              <w:pStyle w:val="Default"/>
              <w:jc w:val="both"/>
              <w:rPr>
                <w:rFonts w:ascii="Arial" w:hAnsi="Arial" w:cs="Arial"/>
                <w:b/>
                <w:bCs/>
              </w:rPr>
            </w:pPr>
          </w:p>
          <w:p w14:paraId="41FF2B62" w14:textId="77777777" w:rsidR="005E1670" w:rsidRPr="00B40E9D" w:rsidRDefault="005E1670" w:rsidP="00100201">
            <w:pPr>
              <w:pStyle w:val="Default"/>
              <w:jc w:val="both"/>
              <w:rPr>
                <w:rFonts w:ascii="Arial" w:hAnsi="Arial" w:cs="Arial"/>
                <w:b/>
                <w:bCs/>
              </w:rPr>
            </w:pPr>
          </w:p>
          <w:p w14:paraId="75302F2E" w14:textId="77777777" w:rsidR="005E1670" w:rsidRPr="00B40E9D" w:rsidRDefault="005E1670" w:rsidP="00100201">
            <w:pPr>
              <w:pStyle w:val="Default"/>
              <w:jc w:val="both"/>
              <w:rPr>
                <w:rFonts w:ascii="Arial" w:hAnsi="Arial" w:cs="Arial"/>
                <w:b/>
                <w:bCs/>
              </w:rPr>
            </w:pPr>
          </w:p>
          <w:p w14:paraId="548EFD15" w14:textId="77777777" w:rsidR="005E1670" w:rsidRPr="00B40E9D" w:rsidRDefault="005E1670" w:rsidP="00100201">
            <w:pPr>
              <w:pStyle w:val="Default"/>
              <w:jc w:val="both"/>
              <w:rPr>
                <w:rFonts w:ascii="Arial" w:hAnsi="Arial" w:cs="Arial"/>
                <w:b/>
                <w:bCs/>
              </w:rPr>
            </w:pPr>
          </w:p>
          <w:p w14:paraId="0C8FF4C2" w14:textId="77777777" w:rsidR="005E1670" w:rsidRPr="00B40E9D" w:rsidRDefault="005E1670" w:rsidP="00100201">
            <w:pPr>
              <w:pStyle w:val="Default"/>
              <w:jc w:val="both"/>
              <w:rPr>
                <w:rFonts w:ascii="Arial" w:hAnsi="Arial" w:cs="Arial"/>
                <w:b/>
                <w:bCs/>
              </w:rPr>
            </w:pPr>
          </w:p>
          <w:p w14:paraId="09AD800F" w14:textId="77777777" w:rsidR="005E1670" w:rsidRPr="00B40E9D" w:rsidRDefault="005E1670" w:rsidP="00100201">
            <w:pPr>
              <w:pStyle w:val="Default"/>
              <w:jc w:val="both"/>
              <w:rPr>
                <w:rFonts w:ascii="Arial" w:hAnsi="Arial" w:cs="Arial"/>
                <w:b/>
                <w:bCs/>
              </w:rPr>
            </w:pPr>
          </w:p>
          <w:p w14:paraId="60168129" w14:textId="77777777" w:rsidR="005E1670" w:rsidRPr="00B40E9D" w:rsidRDefault="005E1670" w:rsidP="00100201">
            <w:pPr>
              <w:pStyle w:val="Default"/>
              <w:jc w:val="both"/>
              <w:rPr>
                <w:rFonts w:ascii="Arial" w:hAnsi="Arial" w:cs="Arial"/>
                <w:b/>
                <w:bCs/>
              </w:rPr>
            </w:pPr>
          </w:p>
          <w:p w14:paraId="5A65E732" w14:textId="77777777" w:rsidR="005E1670" w:rsidRPr="00B40E9D" w:rsidRDefault="005E1670" w:rsidP="00100201">
            <w:pPr>
              <w:pStyle w:val="Default"/>
              <w:jc w:val="both"/>
              <w:rPr>
                <w:rFonts w:ascii="Arial" w:hAnsi="Arial" w:cs="Arial"/>
              </w:rPr>
            </w:pPr>
            <w:r w:rsidRPr="00B40E9D">
              <w:rPr>
                <w:rFonts w:ascii="Arial" w:hAnsi="Arial" w:cs="Arial"/>
                <w:b/>
                <w:bCs/>
              </w:rPr>
              <w:t xml:space="preserve">Salário Base (R$) </w:t>
            </w:r>
          </w:p>
        </w:tc>
        <w:tc>
          <w:tcPr>
            <w:tcW w:w="2114" w:type="dxa"/>
          </w:tcPr>
          <w:p w14:paraId="1263592F" w14:textId="77777777" w:rsidR="005E1670" w:rsidRPr="00B40E9D" w:rsidRDefault="005E1670" w:rsidP="00100201">
            <w:pPr>
              <w:pStyle w:val="Default"/>
              <w:jc w:val="both"/>
              <w:rPr>
                <w:rFonts w:ascii="Arial" w:hAnsi="Arial" w:cs="Arial"/>
                <w:b/>
                <w:bCs/>
              </w:rPr>
            </w:pPr>
          </w:p>
          <w:p w14:paraId="086128C2" w14:textId="77777777" w:rsidR="005E1670" w:rsidRPr="00B40E9D" w:rsidRDefault="005E1670" w:rsidP="00100201">
            <w:pPr>
              <w:pStyle w:val="Default"/>
              <w:jc w:val="both"/>
              <w:rPr>
                <w:rFonts w:ascii="Arial" w:hAnsi="Arial" w:cs="Arial"/>
                <w:b/>
                <w:bCs/>
              </w:rPr>
            </w:pPr>
          </w:p>
          <w:p w14:paraId="1265554C" w14:textId="77777777" w:rsidR="005E1670" w:rsidRPr="00B40E9D" w:rsidRDefault="005E1670" w:rsidP="00100201">
            <w:pPr>
              <w:pStyle w:val="Default"/>
              <w:jc w:val="both"/>
              <w:rPr>
                <w:rFonts w:ascii="Arial" w:hAnsi="Arial" w:cs="Arial"/>
                <w:b/>
                <w:bCs/>
              </w:rPr>
            </w:pPr>
          </w:p>
          <w:p w14:paraId="54860EA3" w14:textId="77777777" w:rsidR="005E1670" w:rsidRPr="00B40E9D" w:rsidRDefault="005E1670" w:rsidP="00100201">
            <w:pPr>
              <w:pStyle w:val="Default"/>
              <w:jc w:val="both"/>
              <w:rPr>
                <w:rFonts w:ascii="Arial" w:hAnsi="Arial" w:cs="Arial"/>
                <w:b/>
                <w:bCs/>
              </w:rPr>
            </w:pPr>
          </w:p>
          <w:p w14:paraId="35EC6EBD" w14:textId="77777777" w:rsidR="005E1670" w:rsidRPr="00B40E9D" w:rsidRDefault="005E1670" w:rsidP="00100201">
            <w:pPr>
              <w:pStyle w:val="Default"/>
              <w:jc w:val="both"/>
              <w:rPr>
                <w:rFonts w:ascii="Arial" w:hAnsi="Arial" w:cs="Arial"/>
                <w:b/>
                <w:bCs/>
              </w:rPr>
            </w:pPr>
          </w:p>
          <w:p w14:paraId="4A61153D" w14:textId="77777777" w:rsidR="005E1670" w:rsidRPr="00B40E9D" w:rsidRDefault="005E1670" w:rsidP="00100201">
            <w:pPr>
              <w:pStyle w:val="Default"/>
              <w:jc w:val="both"/>
              <w:rPr>
                <w:rFonts w:ascii="Arial" w:hAnsi="Arial" w:cs="Arial"/>
                <w:b/>
                <w:bCs/>
              </w:rPr>
            </w:pPr>
          </w:p>
          <w:p w14:paraId="09789111" w14:textId="77777777" w:rsidR="005E1670" w:rsidRPr="00B40E9D" w:rsidRDefault="005E1670" w:rsidP="00100201">
            <w:pPr>
              <w:pStyle w:val="Default"/>
              <w:jc w:val="both"/>
              <w:rPr>
                <w:rFonts w:ascii="Arial" w:hAnsi="Arial" w:cs="Arial"/>
                <w:b/>
                <w:bCs/>
              </w:rPr>
            </w:pPr>
          </w:p>
          <w:p w14:paraId="7161ECB9" w14:textId="77777777" w:rsidR="005E1670" w:rsidRPr="00B40E9D" w:rsidRDefault="005E1670" w:rsidP="00100201">
            <w:pPr>
              <w:pStyle w:val="Default"/>
              <w:jc w:val="both"/>
              <w:rPr>
                <w:rFonts w:ascii="Arial" w:hAnsi="Arial" w:cs="Arial"/>
                <w:b/>
                <w:bCs/>
              </w:rPr>
            </w:pPr>
          </w:p>
          <w:p w14:paraId="54C37436" w14:textId="77777777" w:rsidR="005E1670" w:rsidRPr="00B40E9D" w:rsidRDefault="005E1670" w:rsidP="00100201">
            <w:pPr>
              <w:pStyle w:val="Default"/>
              <w:ind w:right="-108"/>
              <w:jc w:val="both"/>
              <w:rPr>
                <w:rFonts w:ascii="Arial" w:hAnsi="Arial" w:cs="Arial"/>
              </w:rPr>
            </w:pPr>
            <w:r w:rsidRPr="00B40E9D">
              <w:rPr>
                <w:rFonts w:ascii="Arial" w:hAnsi="Arial" w:cs="Arial"/>
                <w:b/>
                <w:bCs/>
              </w:rPr>
              <w:t xml:space="preserve">REQUISITOS PARA PROVIMENTOS </w:t>
            </w:r>
          </w:p>
        </w:tc>
      </w:tr>
    </w:tbl>
    <w:p w14:paraId="72ED82EF" w14:textId="77777777" w:rsidR="005E1670" w:rsidRDefault="005E1670" w:rsidP="005E1670">
      <w:pPr>
        <w:jc w:val="both"/>
        <w:rPr>
          <w:rFonts w:ascii="Arial" w:hAnsi="Arial" w:cs="Arial"/>
        </w:rPr>
      </w:pPr>
      <w:r w:rsidRPr="00B40E9D">
        <w:rPr>
          <w:rFonts w:ascii="Arial" w:hAnsi="Arial" w:cs="Arial"/>
        </w:rPr>
        <w:tab/>
      </w:r>
    </w:p>
    <w:p w14:paraId="18FD6D65" w14:textId="77777777" w:rsidR="0036507A" w:rsidRDefault="0036507A" w:rsidP="005E1670">
      <w:pPr>
        <w:jc w:val="both"/>
        <w:rPr>
          <w:rFonts w:ascii="Arial" w:hAnsi="Arial" w:cs="Arial"/>
        </w:rPr>
      </w:pPr>
    </w:p>
    <w:p w14:paraId="2230CD3E" w14:textId="77777777" w:rsidR="0036507A" w:rsidRDefault="0036507A" w:rsidP="005E1670">
      <w:pPr>
        <w:jc w:val="both"/>
        <w:rPr>
          <w:rFonts w:ascii="Arial" w:hAnsi="Arial" w:cs="Arial"/>
        </w:rPr>
      </w:pPr>
    </w:p>
    <w:p w14:paraId="1CC4F54D" w14:textId="77777777" w:rsidR="005E1670" w:rsidRDefault="005E1670" w:rsidP="002B1EEC">
      <w:pPr>
        <w:spacing w:line="360" w:lineRule="auto"/>
        <w:jc w:val="both"/>
        <w:rPr>
          <w:rFonts w:ascii="Arial" w:hAnsi="Arial" w:cs="Arial"/>
          <w:color w:val="000000"/>
        </w:rPr>
      </w:pPr>
      <w:r w:rsidRPr="00B553C3">
        <w:rPr>
          <w:rFonts w:ascii="Arial" w:hAnsi="Arial" w:cs="Arial"/>
          <w:color w:val="000000"/>
        </w:rPr>
        <w:t>A CÂMARA MUNICIPAL DE BIRIGÜI assumirá os encargos de publicação de editais, disponibilização de locais para realização da</w:t>
      </w:r>
      <w:r>
        <w:rPr>
          <w:rFonts w:ascii="Arial" w:hAnsi="Arial" w:cs="Arial"/>
          <w:color w:val="000000"/>
        </w:rPr>
        <w:t>s provas escritas e práticas,</w:t>
      </w:r>
      <w:r w:rsidRPr="00B553C3">
        <w:rPr>
          <w:rFonts w:ascii="Arial" w:hAnsi="Arial" w:cs="Arial"/>
          <w:color w:val="000000"/>
        </w:rPr>
        <w:t xml:space="preserve"> se houver.</w:t>
      </w:r>
    </w:p>
    <w:p w14:paraId="4B0342CB" w14:textId="77777777" w:rsidR="005E1670" w:rsidRDefault="005E1670" w:rsidP="002B1EEC">
      <w:pPr>
        <w:spacing w:line="360" w:lineRule="auto"/>
        <w:jc w:val="both"/>
        <w:rPr>
          <w:rFonts w:ascii="Arial" w:hAnsi="Arial" w:cs="Arial"/>
          <w:color w:val="000000"/>
        </w:rPr>
      </w:pPr>
    </w:p>
    <w:p w14:paraId="0B19EDA3" w14:textId="77777777" w:rsidR="0036507A" w:rsidRDefault="0036507A" w:rsidP="002B1EEC">
      <w:pPr>
        <w:spacing w:line="360" w:lineRule="auto"/>
        <w:jc w:val="both"/>
        <w:rPr>
          <w:rFonts w:ascii="Arial" w:hAnsi="Arial" w:cs="Arial"/>
          <w:color w:val="000000"/>
        </w:rPr>
      </w:pPr>
    </w:p>
    <w:p w14:paraId="29E8BF44" w14:textId="77777777" w:rsidR="0036507A" w:rsidRDefault="0036507A" w:rsidP="002B1EEC">
      <w:pPr>
        <w:spacing w:line="360" w:lineRule="auto"/>
        <w:jc w:val="both"/>
        <w:rPr>
          <w:rFonts w:ascii="Arial" w:hAnsi="Arial" w:cs="Arial"/>
          <w:color w:val="000000"/>
        </w:rPr>
      </w:pPr>
    </w:p>
    <w:p w14:paraId="57264BF2" w14:textId="530F5BFC" w:rsidR="005E1670" w:rsidRPr="002B1EEC" w:rsidRDefault="005E1670" w:rsidP="002B1EEC">
      <w:pPr>
        <w:spacing w:line="360" w:lineRule="auto"/>
        <w:jc w:val="both"/>
        <w:rPr>
          <w:rFonts w:ascii="Arial" w:hAnsi="Arial" w:cs="Arial"/>
          <w:b/>
          <w:bCs/>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2B1EEC" w:rsidRPr="002B1EEC">
        <w:rPr>
          <w:rFonts w:ascii="Arial" w:hAnsi="Arial" w:cs="Arial"/>
          <w:b/>
          <w:bCs/>
          <w:color w:val="000000"/>
        </w:rPr>
        <w:t>JOSÉ LUIS BUCHALLA</w:t>
      </w:r>
      <w:r w:rsidRPr="002B1EEC">
        <w:rPr>
          <w:rFonts w:ascii="Arial" w:hAnsi="Arial" w:cs="Arial"/>
          <w:b/>
          <w:bCs/>
          <w:color w:val="000000"/>
        </w:rPr>
        <w:t>,</w:t>
      </w:r>
    </w:p>
    <w:p w14:paraId="733C79D3" w14:textId="77777777" w:rsidR="005E1670" w:rsidRDefault="005E1670" w:rsidP="002B1EEC">
      <w:pPr>
        <w:spacing w:line="360" w:lineRule="auto"/>
        <w:jc w:val="both"/>
        <w:rPr>
          <w:rFonts w:ascii="Arial" w:hAnsi="Arial" w:cs="Arial"/>
          <w:color w:val="000000"/>
        </w:rPr>
      </w:pPr>
      <w:r w:rsidRPr="002B1EEC">
        <w:rPr>
          <w:rFonts w:ascii="Arial" w:hAnsi="Arial" w:cs="Arial"/>
          <w:b/>
          <w:bCs/>
          <w:color w:val="000000"/>
        </w:rPr>
        <w:tab/>
      </w:r>
      <w:r w:rsidRPr="002B1EEC">
        <w:rPr>
          <w:rFonts w:ascii="Arial" w:hAnsi="Arial" w:cs="Arial"/>
          <w:b/>
          <w:bCs/>
          <w:color w:val="000000"/>
        </w:rPr>
        <w:tab/>
      </w:r>
      <w:r w:rsidRPr="002B1EEC">
        <w:rPr>
          <w:rFonts w:ascii="Arial" w:hAnsi="Arial" w:cs="Arial"/>
          <w:b/>
          <w:bCs/>
          <w:color w:val="000000"/>
        </w:rPr>
        <w:tab/>
      </w:r>
      <w:r w:rsidRPr="002B1EEC">
        <w:rPr>
          <w:rFonts w:ascii="Arial" w:hAnsi="Arial" w:cs="Arial"/>
          <w:b/>
          <w:bCs/>
          <w:color w:val="000000"/>
        </w:rPr>
        <w:tab/>
      </w:r>
      <w:r w:rsidRPr="002B1EEC">
        <w:rPr>
          <w:rFonts w:ascii="Arial" w:hAnsi="Arial" w:cs="Arial"/>
          <w:b/>
          <w:bCs/>
          <w:color w:val="000000"/>
        </w:rPr>
        <w:tab/>
        <w:t>PRESIDENTE</w:t>
      </w:r>
      <w:r>
        <w:rPr>
          <w:rFonts w:ascii="Arial" w:hAnsi="Arial" w:cs="Arial"/>
          <w:color w:val="000000"/>
        </w:rPr>
        <w:t>.</w:t>
      </w:r>
    </w:p>
    <w:p w14:paraId="741AF4FA" w14:textId="6034ED34" w:rsidR="00181498" w:rsidRPr="00672C8D" w:rsidRDefault="00181498" w:rsidP="002B1EEC">
      <w:pPr>
        <w:spacing w:line="360" w:lineRule="auto"/>
      </w:pPr>
    </w:p>
    <w:sectPr w:rsidR="00181498" w:rsidRPr="00672C8D" w:rsidSect="003E409B">
      <w:headerReference w:type="default" r:id="rId11"/>
      <w:footerReference w:type="default" r:id="rId12"/>
      <w:pgSz w:w="11907" w:h="16840" w:code="9"/>
      <w:pgMar w:top="1418" w:right="1134"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2C51" w14:textId="77777777" w:rsidR="004B07F6" w:rsidRDefault="004B07F6" w:rsidP="00E14C52">
      <w:r>
        <w:separator/>
      </w:r>
    </w:p>
  </w:endnote>
  <w:endnote w:type="continuationSeparator" w:id="0">
    <w:p w14:paraId="73E47453" w14:textId="77777777" w:rsidR="004B07F6" w:rsidRDefault="004B07F6" w:rsidP="00E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748286"/>
      <w:docPartObj>
        <w:docPartGallery w:val="Page Numbers (Bottom of Page)"/>
        <w:docPartUnique/>
      </w:docPartObj>
    </w:sdtPr>
    <w:sdtContent>
      <w:p w14:paraId="44753173" w14:textId="29F0CB5F" w:rsidR="00A6649D" w:rsidRDefault="00A6649D">
        <w:pPr>
          <w:pStyle w:val="Rodap"/>
          <w:jc w:val="right"/>
        </w:pPr>
        <w:r>
          <w:fldChar w:fldCharType="begin"/>
        </w:r>
        <w:r>
          <w:instrText>PAGE   \* MERGEFORMAT</w:instrText>
        </w:r>
        <w:r>
          <w:fldChar w:fldCharType="separate"/>
        </w:r>
        <w:r>
          <w:t>2</w:t>
        </w:r>
        <w:r>
          <w:fldChar w:fldCharType="end"/>
        </w:r>
      </w:p>
    </w:sdtContent>
  </w:sdt>
  <w:p w14:paraId="626939E0" w14:textId="77777777" w:rsidR="00E14C52" w:rsidRDefault="00E14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5D8E" w14:textId="77777777" w:rsidR="004B07F6" w:rsidRDefault="004B07F6" w:rsidP="00E14C52">
      <w:r>
        <w:separator/>
      </w:r>
    </w:p>
  </w:footnote>
  <w:footnote w:type="continuationSeparator" w:id="0">
    <w:p w14:paraId="619FEF29" w14:textId="77777777" w:rsidR="004B07F6" w:rsidRDefault="004B07F6" w:rsidP="00E1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BDE3" w14:textId="72EED7FC" w:rsidR="00E14C52" w:rsidRDefault="00E14C52">
    <w:pPr>
      <w:pStyle w:val="Cabealho"/>
    </w:pPr>
    <w:r>
      <w:rPr>
        <w:b/>
        <w:bCs/>
        <w:noProof/>
        <w:sz w:val="20"/>
      </w:rPr>
      <w:drawing>
        <wp:anchor distT="0" distB="0" distL="114300" distR="114300" simplePos="0" relativeHeight="251658240" behindDoc="1" locked="0" layoutInCell="1" allowOverlap="1" wp14:anchorId="091D6FBE" wp14:editId="54124CFD">
          <wp:simplePos x="0" y="0"/>
          <wp:positionH relativeFrom="page">
            <wp:posOffset>231775</wp:posOffset>
          </wp:positionH>
          <wp:positionV relativeFrom="paragraph">
            <wp:posOffset>-287655</wp:posOffset>
          </wp:positionV>
          <wp:extent cx="7219950" cy="1753235"/>
          <wp:effectExtent l="0" t="0" r="0" b="0"/>
          <wp:wrapTight wrapText="bothSides">
            <wp:wrapPolygon edited="0">
              <wp:start x="0" y="0"/>
              <wp:lineTo x="0" y="19480"/>
              <wp:lineTo x="21543" y="19480"/>
              <wp:lineTo x="21543" y="0"/>
              <wp:lineTo x="0" y="0"/>
            </wp:wrapPolygon>
          </wp:wrapTight>
          <wp:docPr id="1500099977" name="Imagem 1500099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9950" cy="1753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592"/>
    <w:multiLevelType w:val="multilevel"/>
    <w:tmpl w:val="11E495A8"/>
    <w:lvl w:ilvl="0">
      <w:start w:val="1"/>
      <w:numFmt w:val="decimalZero"/>
      <w:lvlText w:val="%1"/>
      <w:lvlJc w:val="left"/>
      <w:pPr>
        <w:ind w:left="648" w:hanging="648"/>
      </w:pPr>
      <w:rPr>
        <w:rFonts w:eastAsia="Arial" w:hint="default"/>
      </w:rPr>
    </w:lvl>
    <w:lvl w:ilvl="1">
      <w:start w:val="1"/>
      <w:numFmt w:val="decimal"/>
      <w:lvlText w:val="%1.%2"/>
      <w:lvlJc w:val="left"/>
      <w:pPr>
        <w:ind w:left="648" w:hanging="648"/>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 w15:restartNumberingAfterBreak="0">
    <w:nsid w:val="2622144A"/>
    <w:multiLevelType w:val="multilevel"/>
    <w:tmpl w:val="3AC6391C"/>
    <w:lvl w:ilvl="0">
      <w:start w:val="1"/>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1014DA0"/>
    <w:multiLevelType w:val="hybridMultilevel"/>
    <w:tmpl w:val="9B082654"/>
    <w:lvl w:ilvl="0" w:tplc="64C8CED0">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6DE7EFB"/>
    <w:multiLevelType w:val="hybridMultilevel"/>
    <w:tmpl w:val="35AEA398"/>
    <w:lvl w:ilvl="0" w:tplc="2966A59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93720354">
    <w:abstractNumId w:val="2"/>
  </w:num>
  <w:num w:numId="2" w16cid:durableId="2027242172">
    <w:abstractNumId w:val="3"/>
  </w:num>
  <w:num w:numId="3" w16cid:durableId="2092585462">
    <w:abstractNumId w:val="0"/>
  </w:num>
  <w:num w:numId="4" w16cid:durableId="49087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D7"/>
    <w:rsid w:val="00025353"/>
    <w:rsid w:val="000336FB"/>
    <w:rsid w:val="00037BFA"/>
    <w:rsid w:val="0006483C"/>
    <w:rsid w:val="00066C6D"/>
    <w:rsid w:val="000925C8"/>
    <w:rsid w:val="0009628A"/>
    <w:rsid w:val="000A3C64"/>
    <w:rsid w:val="000D43A9"/>
    <w:rsid w:val="000E016F"/>
    <w:rsid w:val="00102F6E"/>
    <w:rsid w:val="00122669"/>
    <w:rsid w:val="00144B91"/>
    <w:rsid w:val="00153FBC"/>
    <w:rsid w:val="00174AE0"/>
    <w:rsid w:val="00181498"/>
    <w:rsid w:val="001A4108"/>
    <w:rsid w:val="001B00D0"/>
    <w:rsid w:val="00215F05"/>
    <w:rsid w:val="00227321"/>
    <w:rsid w:val="00273E90"/>
    <w:rsid w:val="002B1EEC"/>
    <w:rsid w:val="002C6608"/>
    <w:rsid w:val="00303F91"/>
    <w:rsid w:val="003070BD"/>
    <w:rsid w:val="003164B8"/>
    <w:rsid w:val="003256EE"/>
    <w:rsid w:val="0034140F"/>
    <w:rsid w:val="0036507A"/>
    <w:rsid w:val="00367767"/>
    <w:rsid w:val="00375CAD"/>
    <w:rsid w:val="00390473"/>
    <w:rsid w:val="003D4B74"/>
    <w:rsid w:val="003E409B"/>
    <w:rsid w:val="003E7C69"/>
    <w:rsid w:val="004110CC"/>
    <w:rsid w:val="0041256B"/>
    <w:rsid w:val="0046467A"/>
    <w:rsid w:val="00480394"/>
    <w:rsid w:val="004823B0"/>
    <w:rsid w:val="004A318B"/>
    <w:rsid w:val="004A4A4A"/>
    <w:rsid w:val="004B07F6"/>
    <w:rsid w:val="004D1622"/>
    <w:rsid w:val="005115F0"/>
    <w:rsid w:val="00513E25"/>
    <w:rsid w:val="00523A00"/>
    <w:rsid w:val="00532593"/>
    <w:rsid w:val="00543F6D"/>
    <w:rsid w:val="005741BC"/>
    <w:rsid w:val="005D45C1"/>
    <w:rsid w:val="005E1670"/>
    <w:rsid w:val="005F6332"/>
    <w:rsid w:val="00605893"/>
    <w:rsid w:val="00615238"/>
    <w:rsid w:val="00623911"/>
    <w:rsid w:val="006372FB"/>
    <w:rsid w:val="0067155F"/>
    <w:rsid w:val="00672C8D"/>
    <w:rsid w:val="006753D4"/>
    <w:rsid w:val="006765C0"/>
    <w:rsid w:val="00681146"/>
    <w:rsid w:val="006A758B"/>
    <w:rsid w:val="006B2676"/>
    <w:rsid w:val="006C3250"/>
    <w:rsid w:val="006D0267"/>
    <w:rsid w:val="006E44C3"/>
    <w:rsid w:val="006F44A9"/>
    <w:rsid w:val="007109FA"/>
    <w:rsid w:val="00711819"/>
    <w:rsid w:val="007137FC"/>
    <w:rsid w:val="0072103E"/>
    <w:rsid w:val="00722D55"/>
    <w:rsid w:val="00731125"/>
    <w:rsid w:val="00732B74"/>
    <w:rsid w:val="007507AD"/>
    <w:rsid w:val="00786210"/>
    <w:rsid w:val="007961B8"/>
    <w:rsid w:val="00796AAB"/>
    <w:rsid w:val="007A07E9"/>
    <w:rsid w:val="0086572B"/>
    <w:rsid w:val="008E4EEC"/>
    <w:rsid w:val="009541DF"/>
    <w:rsid w:val="009815D3"/>
    <w:rsid w:val="0098626E"/>
    <w:rsid w:val="009866E4"/>
    <w:rsid w:val="00990DB6"/>
    <w:rsid w:val="0099594A"/>
    <w:rsid w:val="009A0C7A"/>
    <w:rsid w:val="009D01E4"/>
    <w:rsid w:val="009D2283"/>
    <w:rsid w:val="00A14125"/>
    <w:rsid w:val="00A2646F"/>
    <w:rsid w:val="00A529A7"/>
    <w:rsid w:val="00A535DD"/>
    <w:rsid w:val="00A57739"/>
    <w:rsid w:val="00A6649D"/>
    <w:rsid w:val="00A66D1D"/>
    <w:rsid w:val="00AD35A6"/>
    <w:rsid w:val="00B17069"/>
    <w:rsid w:val="00B447A6"/>
    <w:rsid w:val="00B50363"/>
    <w:rsid w:val="00B64C45"/>
    <w:rsid w:val="00B8097E"/>
    <w:rsid w:val="00BB419C"/>
    <w:rsid w:val="00C042EA"/>
    <w:rsid w:val="00C10990"/>
    <w:rsid w:val="00C20966"/>
    <w:rsid w:val="00C85ECB"/>
    <w:rsid w:val="00CC3ACF"/>
    <w:rsid w:val="00CE5F68"/>
    <w:rsid w:val="00CE7603"/>
    <w:rsid w:val="00D23D41"/>
    <w:rsid w:val="00D663CF"/>
    <w:rsid w:val="00DB49C8"/>
    <w:rsid w:val="00DC2DC7"/>
    <w:rsid w:val="00DD51D3"/>
    <w:rsid w:val="00E14C52"/>
    <w:rsid w:val="00E204D8"/>
    <w:rsid w:val="00E304B2"/>
    <w:rsid w:val="00E41FD7"/>
    <w:rsid w:val="00E822F4"/>
    <w:rsid w:val="00E90907"/>
    <w:rsid w:val="00EA036C"/>
    <w:rsid w:val="00EB3A04"/>
    <w:rsid w:val="00EB568E"/>
    <w:rsid w:val="00ED2213"/>
    <w:rsid w:val="00ED56EC"/>
    <w:rsid w:val="00EF11A1"/>
    <w:rsid w:val="00F07B33"/>
    <w:rsid w:val="00F25DFE"/>
    <w:rsid w:val="00F35C45"/>
    <w:rsid w:val="00F45BC9"/>
    <w:rsid w:val="00FA075F"/>
    <w:rsid w:val="00FA0EE2"/>
    <w:rsid w:val="00FD1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B61"/>
  <w15:docId w15:val="{AD21E6D2-1200-4BFF-8AE3-8484841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D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41FD7"/>
    <w:pPr>
      <w:keepNext/>
      <w:widowControl w:val="0"/>
      <w:suppressAutoHyphens/>
      <w:autoSpaceDE w:val="0"/>
      <w:outlineLvl w:val="0"/>
    </w:pPr>
    <w:rPr>
      <w:rFonts w:ascii="Arial" w:eastAsia="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1FD7"/>
    <w:rPr>
      <w:rFonts w:ascii="Arial" w:eastAsia="Arial" w:hAnsi="Arial" w:cs="Arial"/>
      <w:b/>
      <w:bCs/>
      <w:lang w:eastAsia="pt-BR"/>
    </w:rPr>
  </w:style>
  <w:style w:type="paragraph" w:styleId="Textodebalo">
    <w:name w:val="Balloon Text"/>
    <w:basedOn w:val="Normal"/>
    <w:link w:val="TextodebaloChar"/>
    <w:uiPriority w:val="99"/>
    <w:semiHidden/>
    <w:unhideWhenUsed/>
    <w:rsid w:val="00E41FD7"/>
    <w:rPr>
      <w:rFonts w:ascii="Tahoma" w:hAnsi="Tahoma" w:cs="Tahoma"/>
      <w:sz w:val="16"/>
      <w:szCs w:val="16"/>
    </w:rPr>
  </w:style>
  <w:style w:type="character" w:customStyle="1" w:styleId="TextodebaloChar">
    <w:name w:val="Texto de balão Char"/>
    <w:basedOn w:val="Fontepargpadro"/>
    <w:link w:val="Textodebalo"/>
    <w:uiPriority w:val="99"/>
    <w:semiHidden/>
    <w:rsid w:val="00E41FD7"/>
    <w:rPr>
      <w:rFonts w:ascii="Tahoma" w:eastAsia="Times New Roman" w:hAnsi="Tahoma" w:cs="Tahoma"/>
      <w:sz w:val="16"/>
      <w:szCs w:val="16"/>
      <w:lang w:eastAsia="pt-BR"/>
    </w:rPr>
  </w:style>
  <w:style w:type="paragraph" w:styleId="PargrafodaLista">
    <w:name w:val="List Paragraph"/>
    <w:basedOn w:val="Normal"/>
    <w:uiPriority w:val="34"/>
    <w:qFormat/>
    <w:rsid w:val="006E44C3"/>
    <w:pPr>
      <w:ind w:left="720"/>
      <w:contextualSpacing/>
    </w:pPr>
  </w:style>
  <w:style w:type="paragraph" w:styleId="Cabealho">
    <w:name w:val="header"/>
    <w:basedOn w:val="Normal"/>
    <w:link w:val="CabealhoChar"/>
    <w:uiPriority w:val="99"/>
    <w:unhideWhenUsed/>
    <w:rsid w:val="00E14C52"/>
    <w:pPr>
      <w:tabs>
        <w:tab w:val="center" w:pos="4252"/>
        <w:tab w:val="right" w:pos="8504"/>
      </w:tabs>
    </w:pPr>
  </w:style>
  <w:style w:type="character" w:customStyle="1" w:styleId="CabealhoChar">
    <w:name w:val="Cabeçalho Char"/>
    <w:basedOn w:val="Fontepargpadro"/>
    <w:link w:val="Cabealho"/>
    <w:uiPriority w:val="99"/>
    <w:rsid w:val="00E14C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14C52"/>
    <w:pPr>
      <w:tabs>
        <w:tab w:val="center" w:pos="4252"/>
        <w:tab w:val="right" w:pos="8504"/>
      </w:tabs>
    </w:pPr>
  </w:style>
  <w:style w:type="character" w:customStyle="1" w:styleId="RodapChar">
    <w:name w:val="Rodapé Char"/>
    <w:basedOn w:val="Fontepargpadro"/>
    <w:link w:val="Rodap"/>
    <w:uiPriority w:val="99"/>
    <w:rsid w:val="00E14C52"/>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EB3A04"/>
    <w:pPr>
      <w:spacing w:line="360" w:lineRule="auto"/>
      <w:jc w:val="both"/>
    </w:pPr>
    <w:rPr>
      <w:rFonts w:ascii="Arial" w:hAnsi="Arial" w:cs="Arial"/>
      <w:sz w:val="22"/>
    </w:rPr>
  </w:style>
  <w:style w:type="character" w:customStyle="1" w:styleId="CorpodetextoChar">
    <w:name w:val="Corpo de texto Char"/>
    <w:basedOn w:val="Fontepargpadro"/>
    <w:link w:val="Corpodetexto"/>
    <w:semiHidden/>
    <w:rsid w:val="00EB3A04"/>
    <w:rPr>
      <w:rFonts w:ascii="Arial" w:eastAsia="Times New Roman" w:hAnsi="Arial" w:cs="Arial"/>
      <w:szCs w:val="24"/>
      <w:lang w:eastAsia="pt-BR"/>
    </w:rPr>
  </w:style>
  <w:style w:type="paragraph" w:styleId="Corpodetexto2">
    <w:name w:val="Body Text 2"/>
    <w:basedOn w:val="Normal"/>
    <w:link w:val="Corpodetexto2Char"/>
    <w:uiPriority w:val="99"/>
    <w:unhideWhenUsed/>
    <w:rsid w:val="00066C6D"/>
    <w:pPr>
      <w:spacing w:after="120" w:line="480" w:lineRule="auto"/>
    </w:pPr>
  </w:style>
  <w:style w:type="character" w:customStyle="1" w:styleId="Corpodetexto2Char">
    <w:name w:val="Corpo de texto 2 Char"/>
    <w:basedOn w:val="Fontepargpadro"/>
    <w:link w:val="Corpodetexto2"/>
    <w:uiPriority w:val="99"/>
    <w:rsid w:val="00066C6D"/>
    <w:rPr>
      <w:rFonts w:ascii="Times New Roman" w:eastAsia="Times New Roman" w:hAnsi="Times New Roman" w:cs="Times New Roman"/>
      <w:sz w:val="24"/>
      <w:szCs w:val="24"/>
      <w:lang w:eastAsia="pt-BR"/>
    </w:rPr>
  </w:style>
  <w:style w:type="paragraph" w:customStyle="1" w:styleId="Default">
    <w:name w:val="Default"/>
    <w:rsid w:val="005E167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Fontepargpadro"/>
    <w:uiPriority w:val="99"/>
    <w:unhideWhenUsed/>
    <w:rsid w:val="00B447A6"/>
    <w:rPr>
      <w:color w:val="0000FF" w:themeColor="hyperlink"/>
      <w:u w:val="single"/>
    </w:rPr>
  </w:style>
  <w:style w:type="character" w:styleId="MenoPendente">
    <w:name w:val="Unresolved Mention"/>
    <w:basedOn w:val="Fontepargpadro"/>
    <w:uiPriority w:val="99"/>
    <w:semiHidden/>
    <w:unhideWhenUsed/>
    <w:rsid w:val="00B44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335">
      <w:bodyDiv w:val="1"/>
      <w:marLeft w:val="0"/>
      <w:marRight w:val="0"/>
      <w:marTop w:val="0"/>
      <w:marBottom w:val="0"/>
      <w:divBdr>
        <w:top w:val="none" w:sz="0" w:space="0" w:color="auto"/>
        <w:left w:val="none" w:sz="0" w:space="0" w:color="auto"/>
        <w:bottom w:val="none" w:sz="0" w:space="0" w:color="auto"/>
        <w:right w:val="none" w:sz="0" w:space="0" w:color="auto"/>
      </w:divBdr>
    </w:div>
    <w:div w:id="1709454545">
      <w:bodyDiv w:val="1"/>
      <w:marLeft w:val="0"/>
      <w:marRight w:val="0"/>
      <w:marTop w:val="0"/>
      <w:marBottom w:val="0"/>
      <w:divBdr>
        <w:top w:val="none" w:sz="0" w:space="0" w:color="auto"/>
        <w:left w:val="none" w:sz="0" w:space="0" w:color="auto"/>
        <w:bottom w:val="none" w:sz="0" w:space="0" w:color="auto"/>
        <w:right w:val="none" w:sz="0" w:space="0" w:color="auto"/>
      </w:divBdr>
    </w:div>
    <w:div w:id="2129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igui.sp.le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oes@camarabirigui.sp.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citacoes@camarabirigui.sp.gov.br" TargetMode="External"/><Relationship Id="rId4" Type="http://schemas.openxmlformats.org/officeDocument/2006/relationships/webSettings" Target="webSettings.xml"/><Relationship Id="rId9" Type="http://schemas.openxmlformats.org/officeDocument/2006/relationships/hyperlink" Target="http://www.birigui.sp.le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24</Pages>
  <Words>7195</Words>
  <Characters>38859</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Cassia</dc:creator>
  <cp:lastModifiedBy>Marineuva Alves de Souza</cp:lastModifiedBy>
  <cp:revision>10</cp:revision>
  <cp:lastPrinted>2023-12-04T14:58:00Z</cp:lastPrinted>
  <dcterms:created xsi:type="dcterms:W3CDTF">2023-12-04T14:13:00Z</dcterms:created>
  <dcterms:modified xsi:type="dcterms:W3CDTF">2023-12-04T15:03:00Z</dcterms:modified>
</cp:coreProperties>
</file>